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18116" w14:textId="78216EA5" w:rsidR="00845A0C" w:rsidRPr="00AD49ED" w:rsidRDefault="00FB4ADF" w:rsidP="00AD49ED">
      <w:pPr>
        <w:ind w:left="248"/>
        <w:rPr>
          <w:rFonts w:asciiTheme="majorHAnsi" w:hAnsiTheme="majorHAnsi"/>
          <w:sz w:val="16"/>
          <w:szCs w:val="16"/>
          <w:lang w:val="en-GB"/>
        </w:rPr>
      </w:pPr>
      <w:bookmarkStart w:id="0" w:name="_Hlk156210915"/>
      <w:bookmarkStart w:id="1" w:name="_GoBack"/>
      <w:bookmarkEnd w:id="0"/>
      <w:bookmarkEnd w:id="1"/>
      <w:r w:rsidRPr="00AD49ED">
        <w:rPr>
          <w:rFonts w:asciiTheme="majorHAnsi" w:hAnsiTheme="majorHAnsi"/>
          <w:noProof/>
          <w:sz w:val="16"/>
          <w:szCs w:val="16"/>
        </w:rPr>
        <w:drawing>
          <wp:anchor distT="0" distB="0" distL="114300" distR="114300" simplePos="0" relativeHeight="251655168" behindDoc="1" locked="0" layoutInCell="1" allowOverlap="1" wp14:anchorId="2CC9F8B6" wp14:editId="2FBCD3F6">
            <wp:simplePos x="0" y="0"/>
            <wp:positionH relativeFrom="page">
              <wp:posOffset>5817235</wp:posOffset>
            </wp:positionH>
            <wp:positionV relativeFrom="page">
              <wp:posOffset>228600</wp:posOffset>
            </wp:positionV>
            <wp:extent cx="1104900" cy="942975"/>
            <wp:effectExtent l="0" t="0" r="0" b="952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942975"/>
                    </a:xfrm>
                    <a:prstGeom prst="rect">
                      <a:avLst/>
                    </a:prstGeom>
                    <a:noFill/>
                  </pic:spPr>
                </pic:pic>
              </a:graphicData>
            </a:graphic>
            <wp14:sizeRelH relativeFrom="page">
              <wp14:pctWidth>0</wp14:pctWidth>
            </wp14:sizeRelH>
            <wp14:sizeRelV relativeFrom="page">
              <wp14:pctHeight>0</wp14:pctHeight>
            </wp14:sizeRelV>
          </wp:anchor>
        </w:drawing>
      </w:r>
      <w:r w:rsidR="00A90180" w:rsidRPr="00AD49ED">
        <w:rPr>
          <w:rFonts w:asciiTheme="majorHAnsi" w:hAnsiTheme="majorHAnsi"/>
          <w:i/>
          <w:sz w:val="16"/>
          <w:szCs w:val="16"/>
          <w:lang w:val="en-GB"/>
        </w:rPr>
        <w:t xml:space="preserve">Annals of Science and Technology </w:t>
      </w:r>
      <w:r w:rsidR="00A90180" w:rsidRPr="00AD49ED">
        <w:rPr>
          <w:rFonts w:asciiTheme="majorHAnsi" w:hAnsiTheme="majorHAnsi"/>
          <w:sz w:val="16"/>
          <w:szCs w:val="16"/>
          <w:lang w:val="en-GB"/>
        </w:rPr>
        <w:t xml:space="preserve">- A, Vol </w:t>
      </w:r>
      <w:r w:rsidR="009218FE" w:rsidRPr="00AD49ED">
        <w:rPr>
          <w:rFonts w:asciiTheme="majorHAnsi" w:hAnsiTheme="majorHAnsi"/>
          <w:sz w:val="16"/>
          <w:szCs w:val="16"/>
          <w:lang w:val="en-GB"/>
        </w:rPr>
        <w:t>9</w:t>
      </w:r>
      <w:r w:rsidR="00A90180" w:rsidRPr="00AD49ED">
        <w:rPr>
          <w:rFonts w:asciiTheme="majorHAnsi" w:hAnsiTheme="majorHAnsi"/>
          <w:sz w:val="16"/>
          <w:szCs w:val="16"/>
          <w:lang w:val="en-GB"/>
        </w:rPr>
        <w:t xml:space="preserve"> (</w:t>
      </w:r>
      <w:r w:rsidR="00AC7BCC">
        <w:rPr>
          <w:rFonts w:asciiTheme="majorHAnsi" w:hAnsiTheme="majorHAnsi"/>
          <w:sz w:val="16"/>
          <w:szCs w:val="16"/>
          <w:lang w:val="en-GB"/>
        </w:rPr>
        <w:t>2</w:t>
      </w:r>
      <w:r w:rsidR="00AD0272">
        <w:rPr>
          <w:rFonts w:asciiTheme="majorHAnsi" w:hAnsiTheme="majorHAnsi"/>
          <w:sz w:val="16"/>
          <w:szCs w:val="16"/>
          <w:lang w:val="en-GB"/>
        </w:rPr>
        <w:t>)</w:t>
      </w:r>
      <w:r w:rsidR="00F67E90">
        <w:rPr>
          <w:rFonts w:asciiTheme="majorHAnsi" w:hAnsiTheme="majorHAnsi"/>
          <w:sz w:val="16"/>
          <w:szCs w:val="16"/>
          <w:lang w:val="en-GB"/>
        </w:rPr>
        <w:t>: 31-42</w:t>
      </w:r>
      <w:r w:rsidR="00A90180" w:rsidRPr="00AD49ED">
        <w:rPr>
          <w:rFonts w:asciiTheme="majorHAnsi" w:hAnsiTheme="majorHAnsi"/>
          <w:sz w:val="16"/>
          <w:szCs w:val="16"/>
          <w:lang w:val="en-GB"/>
        </w:rPr>
        <w:t>, 202</w:t>
      </w:r>
      <w:r w:rsidR="009218FE" w:rsidRPr="00AD49ED">
        <w:rPr>
          <w:rFonts w:asciiTheme="majorHAnsi" w:hAnsiTheme="majorHAnsi"/>
          <w:sz w:val="16"/>
          <w:szCs w:val="16"/>
          <w:lang w:val="en-GB"/>
        </w:rPr>
        <w:t>4</w:t>
      </w:r>
    </w:p>
    <w:p w14:paraId="6AB1F5F1" w14:textId="77777777" w:rsidR="00845A0C" w:rsidRPr="00AD49ED" w:rsidRDefault="00A90180" w:rsidP="00AD49ED">
      <w:pPr>
        <w:ind w:left="248"/>
        <w:rPr>
          <w:rFonts w:asciiTheme="majorHAnsi" w:hAnsiTheme="majorHAnsi"/>
          <w:sz w:val="16"/>
          <w:szCs w:val="16"/>
          <w:lang w:val="en-GB"/>
        </w:rPr>
      </w:pPr>
      <w:r w:rsidRPr="00AD49ED">
        <w:rPr>
          <w:rFonts w:asciiTheme="majorHAnsi" w:hAnsiTheme="majorHAnsi"/>
          <w:sz w:val="16"/>
          <w:szCs w:val="16"/>
          <w:lang w:val="en-GB"/>
        </w:rPr>
        <w:t xml:space="preserve">Copyright: An Official </w:t>
      </w:r>
      <w:r w:rsidRPr="00AD49ED">
        <w:rPr>
          <w:rFonts w:asciiTheme="majorHAnsi" w:eastAsia="Georgia" w:hAnsiTheme="majorHAnsi" w:cs="Georgia"/>
          <w:i/>
          <w:sz w:val="16"/>
          <w:szCs w:val="16"/>
          <w:lang w:val="en-GB"/>
        </w:rPr>
        <w:t xml:space="preserve">Journal </w:t>
      </w:r>
      <w:r w:rsidRPr="00AD49ED">
        <w:rPr>
          <w:rFonts w:asciiTheme="majorHAnsi" w:hAnsiTheme="majorHAnsi"/>
          <w:sz w:val="16"/>
          <w:szCs w:val="16"/>
          <w:lang w:val="en-GB"/>
        </w:rPr>
        <w:t>of the Nigerian Young Academy</w:t>
      </w:r>
    </w:p>
    <w:p w14:paraId="48350D4B" w14:textId="77777777" w:rsidR="00845A0C" w:rsidRPr="00AD49ED" w:rsidRDefault="00A90180" w:rsidP="00AD49ED">
      <w:pPr>
        <w:ind w:left="248"/>
        <w:rPr>
          <w:rFonts w:asciiTheme="majorHAnsi" w:hAnsiTheme="majorHAnsi"/>
          <w:sz w:val="16"/>
          <w:szCs w:val="16"/>
          <w:lang w:val="en-GB"/>
        </w:rPr>
      </w:pPr>
      <w:r w:rsidRPr="00AD49ED">
        <w:rPr>
          <w:rFonts w:asciiTheme="majorHAnsi" w:hAnsiTheme="majorHAnsi"/>
          <w:sz w:val="16"/>
          <w:szCs w:val="16"/>
          <w:lang w:val="en-GB"/>
        </w:rPr>
        <w:t>ISSN:   2 544 6320</w:t>
      </w:r>
    </w:p>
    <w:p w14:paraId="364BE1EB" w14:textId="77777777" w:rsidR="00845A0C" w:rsidRPr="00AD49ED" w:rsidRDefault="00845A0C" w:rsidP="00AD49ED">
      <w:pPr>
        <w:spacing w:line="160" w:lineRule="exact"/>
        <w:rPr>
          <w:rFonts w:asciiTheme="majorHAnsi" w:hAnsiTheme="majorHAnsi"/>
          <w:sz w:val="16"/>
          <w:szCs w:val="16"/>
          <w:lang w:val="en-GB"/>
        </w:rPr>
      </w:pPr>
    </w:p>
    <w:p w14:paraId="1826CEE3" w14:textId="7E037C29" w:rsidR="00845A0C" w:rsidRPr="00AD49ED" w:rsidRDefault="00FB4ADF" w:rsidP="00AD49ED">
      <w:pPr>
        <w:ind w:left="248"/>
        <w:rPr>
          <w:rFonts w:asciiTheme="majorHAnsi" w:hAnsiTheme="majorHAnsi"/>
          <w:sz w:val="16"/>
          <w:szCs w:val="16"/>
          <w:lang w:val="en-GB"/>
        </w:rPr>
      </w:pPr>
      <w:r w:rsidRPr="00AD49ED">
        <w:rPr>
          <w:rFonts w:asciiTheme="majorHAnsi" w:hAnsiTheme="majorHAnsi"/>
          <w:noProof/>
          <w:sz w:val="16"/>
          <w:szCs w:val="16"/>
        </w:rPr>
        <w:drawing>
          <wp:inline distT="0" distB="0" distL="0" distR="0" wp14:anchorId="5B57322F" wp14:editId="2CF99630">
            <wp:extent cx="1162050" cy="26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266700"/>
                    </a:xfrm>
                    <a:prstGeom prst="rect">
                      <a:avLst/>
                    </a:prstGeom>
                    <a:noFill/>
                    <a:ln>
                      <a:noFill/>
                    </a:ln>
                  </pic:spPr>
                </pic:pic>
              </a:graphicData>
            </a:graphic>
          </wp:inline>
        </w:drawing>
      </w:r>
    </w:p>
    <w:p w14:paraId="23DB9E21" w14:textId="77777777" w:rsidR="00845A0C" w:rsidRPr="00AD49ED" w:rsidRDefault="00845A0C" w:rsidP="00AD49ED">
      <w:pPr>
        <w:spacing w:line="220" w:lineRule="exact"/>
        <w:rPr>
          <w:rFonts w:asciiTheme="majorHAnsi" w:hAnsiTheme="majorHAnsi"/>
          <w:sz w:val="16"/>
          <w:szCs w:val="16"/>
          <w:lang w:val="en-GB"/>
        </w:rPr>
      </w:pPr>
    </w:p>
    <w:p w14:paraId="3B4E0C4A" w14:textId="7A18C34F" w:rsidR="00845A0C" w:rsidRPr="00AD49ED" w:rsidRDefault="00FB4ADF" w:rsidP="00AD49ED">
      <w:pPr>
        <w:spacing w:line="260" w:lineRule="exact"/>
        <w:ind w:left="248"/>
        <w:rPr>
          <w:rFonts w:asciiTheme="majorHAnsi" w:eastAsia="Arial" w:hAnsiTheme="majorHAnsi" w:cs="Arial"/>
          <w:sz w:val="16"/>
          <w:szCs w:val="16"/>
          <w:lang w:val="en-GB"/>
        </w:rPr>
      </w:pPr>
      <w:r w:rsidRPr="00AD49ED">
        <w:rPr>
          <w:rFonts w:asciiTheme="majorHAnsi" w:eastAsia="Times New Roman" w:hAnsiTheme="majorHAnsi"/>
          <w:noProof/>
          <w:sz w:val="16"/>
          <w:szCs w:val="16"/>
        </w:rPr>
        <mc:AlternateContent>
          <mc:Choice Requires="wpg">
            <w:drawing>
              <wp:anchor distT="0" distB="0" distL="114300" distR="114300" simplePos="0" relativeHeight="251654144" behindDoc="1" locked="0" layoutInCell="1" allowOverlap="1" wp14:anchorId="3B2D2DA2" wp14:editId="482622FB">
                <wp:simplePos x="0" y="0"/>
                <wp:positionH relativeFrom="page">
                  <wp:posOffset>672465</wp:posOffset>
                </wp:positionH>
                <wp:positionV relativeFrom="paragraph">
                  <wp:posOffset>210820</wp:posOffset>
                </wp:positionV>
                <wp:extent cx="6315710" cy="7620"/>
                <wp:effectExtent l="5715" t="6985" r="3175" b="4445"/>
                <wp:wrapNone/>
                <wp:docPr id="3"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710" cy="7620"/>
                          <a:chOff x="1059" y="332"/>
                          <a:chExt cx="9946" cy="12"/>
                        </a:xfrm>
                      </wpg:grpSpPr>
                      <wps:wsp>
                        <wps:cNvPr id="4" name="Freeform 397"/>
                        <wps:cNvSpPr>
                          <a:spLocks/>
                        </wps:cNvSpPr>
                        <wps:spPr bwMode="auto">
                          <a:xfrm>
                            <a:off x="1065" y="338"/>
                            <a:ext cx="4977" cy="0"/>
                          </a:xfrm>
                          <a:custGeom>
                            <a:avLst/>
                            <a:gdLst>
                              <a:gd name="T0" fmla="+- 0 1065 1065"/>
                              <a:gd name="T1" fmla="*/ T0 w 4977"/>
                              <a:gd name="T2" fmla="+- 0 6042 1065"/>
                              <a:gd name="T3" fmla="*/ T2 w 4977"/>
                            </a:gdLst>
                            <a:ahLst/>
                            <a:cxnLst>
                              <a:cxn ang="0">
                                <a:pos x="T1" y="0"/>
                              </a:cxn>
                              <a:cxn ang="0">
                                <a:pos x="T3" y="0"/>
                              </a:cxn>
                            </a:cxnLst>
                            <a:rect l="0" t="0" r="r" b="b"/>
                            <a:pathLst>
                              <a:path w="4977">
                                <a:moveTo>
                                  <a:pt x="0" y="0"/>
                                </a:moveTo>
                                <a:lnTo>
                                  <a:pt x="4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396"/>
                        <wps:cNvSpPr>
                          <a:spLocks/>
                        </wps:cNvSpPr>
                        <wps:spPr bwMode="auto">
                          <a:xfrm>
                            <a:off x="6027" y="338"/>
                            <a:ext cx="10" cy="0"/>
                          </a:xfrm>
                          <a:custGeom>
                            <a:avLst/>
                            <a:gdLst>
                              <a:gd name="T0" fmla="+- 0 6027 6027"/>
                              <a:gd name="T1" fmla="*/ T0 w 10"/>
                              <a:gd name="T2" fmla="+- 0 6037 6027"/>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395"/>
                        <wps:cNvSpPr>
                          <a:spLocks/>
                        </wps:cNvSpPr>
                        <wps:spPr bwMode="auto">
                          <a:xfrm>
                            <a:off x="6037" y="338"/>
                            <a:ext cx="4963" cy="0"/>
                          </a:xfrm>
                          <a:custGeom>
                            <a:avLst/>
                            <a:gdLst>
                              <a:gd name="T0" fmla="+- 0 6037 6037"/>
                              <a:gd name="T1" fmla="*/ T0 w 4963"/>
                              <a:gd name="T2" fmla="+- 0 11000 6037"/>
                              <a:gd name="T3" fmla="*/ T2 w 4963"/>
                            </a:gdLst>
                            <a:ahLst/>
                            <a:cxnLst>
                              <a:cxn ang="0">
                                <a:pos x="T1" y="0"/>
                              </a:cxn>
                              <a:cxn ang="0">
                                <a:pos x="T3" y="0"/>
                              </a:cxn>
                            </a:cxnLst>
                            <a:rect l="0" t="0" r="r" b="b"/>
                            <a:pathLst>
                              <a:path w="4963">
                                <a:moveTo>
                                  <a:pt x="0" y="0"/>
                                </a:moveTo>
                                <a:lnTo>
                                  <a:pt x="49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2015393" id="Group 394" o:spid="_x0000_s1026" style="position:absolute;margin-left:52.95pt;margin-top:16.6pt;width:497.3pt;height:.6pt;z-index:-251662336;mso-position-horizontal-relative:page" coordorigin="1059,332" coordsize="99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">
                <v:shape id="Freeform 397" o:spid="_x0000_s1027" style="position:absolute;left:1065;top:338;width:4977;height:0;visibility:visible;mso-wrap-style:square;v-text-anchor:top" coordsize="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" path="m,l4977,e" filled="f" strokeweight=".58pt">
                  <v:path arrowok="t" o:connecttype="custom" o:connectlocs="0,0;4977,0" o:connectangles="0,0"/>
                </v:shape>
                <v:shape id="Freeform 396" o:spid="_x0000_s1028" style="position:absolute;left:6027;top:338;width:10;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" path="m,l10,e" filled="f" strokeweight=".58pt">
                  <v:path arrowok="t" o:connecttype="custom" o:connectlocs="0,0;10,0" o:connectangles="0,0"/>
                </v:shape>
                <v:shape id="Freeform 395" o:spid="_x0000_s1029" style="position:absolute;left:6037;top:338;width:4963;height:0;visibility:visible;mso-wrap-style:square;v-text-anchor:top" coordsize="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" path="m,l4963,e" filled="f" strokeweight=".58pt">
                  <v:path arrowok="t" o:connecttype="custom" o:connectlocs="0,0;4963,0" o:connectangles="0,0"/>
                </v:shape>
                <w10:wrap anchorx="page"/>
              </v:group>
            </w:pict>
          </mc:Fallback>
        </mc:AlternateContent>
      </w:r>
      <w:r w:rsidR="00A90180" w:rsidRPr="00AD49ED">
        <w:rPr>
          <w:rFonts w:asciiTheme="majorHAnsi" w:eastAsia="Arial" w:hAnsiTheme="majorHAnsi" w:cs="Arial"/>
          <w:b/>
          <w:position w:val="-1"/>
          <w:sz w:val="16"/>
          <w:szCs w:val="16"/>
          <w:lang w:val="en-GB"/>
        </w:rPr>
        <w:t>ARTICLE</w:t>
      </w:r>
    </w:p>
    <w:p w14:paraId="3C3A447B" w14:textId="77777777" w:rsidR="00845A0C" w:rsidRPr="00AD49ED" w:rsidRDefault="00845A0C" w:rsidP="00AD49ED">
      <w:pPr>
        <w:spacing w:line="120" w:lineRule="exact"/>
        <w:rPr>
          <w:rFonts w:asciiTheme="majorHAnsi" w:hAnsiTheme="majorHAnsi"/>
          <w:sz w:val="16"/>
          <w:szCs w:val="16"/>
          <w:lang w:val="en-GB"/>
        </w:rPr>
      </w:pPr>
    </w:p>
    <w:p w14:paraId="2261F51B" w14:textId="77777777" w:rsidR="00845A0C" w:rsidRPr="00AD49ED" w:rsidRDefault="00845A0C" w:rsidP="00AD49ED">
      <w:pPr>
        <w:spacing w:line="200" w:lineRule="exact"/>
        <w:rPr>
          <w:rFonts w:asciiTheme="majorHAnsi" w:hAnsiTheme="majorHAnsi"/>
          <w:sz w:val="16"/>
          <w:szCs w:val="16"/>
          <w:lang w:val="en-GB"/>
        </w:rPr>
      </w:pPr>
    </w:p>
    <w:p w14:paraId="2304DF28" w14:textId="77777777" w:rsidR="00845A0C" w:rsidRPr="00AD49ED" w:rsidRDefault="00845A0C" w:rsidP="00AD49ED">
      <w:pPr>
        <w:spacing w:line="200" w:lineRule="exact"/>
        <w:rPr>
          <w:rFonts w:asciiTheme="majorHAnsi" w:hAnsiTheme="majorHAnsi"/>
          <w:sz w:val="16"/>
          <w:szCs w:val="16"/>
          <w:lang w:val="en-GB"/>
        </w:rPr>
      </w:pPr>
    </w:p>
    <w:p w14:paraId="3F7EFEF5" w14:textId="7E611DC7" w:rsidR="005A61C5" w:rsidRPr="005A61C5" w:rsidRDefault="005A61C5" w:rsidP="00BB7986">
      <w:pPr>
        <w:spacing w:line="276" w:lineRule="auto"/>
        <w:rPr>
          <w:rFonts w:asciiTheme="majorBidi" w:hAnsiTheme="majorBidi" w:cstheme="majorBidi"/>
          <w:b/>
          <w:bCs/>
          <w:iCs/>
          <w:sz w:val="24"/>
          <w:szCs w:val="24"/>
          <w:lang w:val="en-GB"/>
        </w:rPr>
      </w:pPr>
      <w:r w:rsidRPr="005A61C5">
        <w:rPr>
          <w:rFonts w:asciiTheme="majorBidi" w:hAnsiTheme="majorBidi" w:cstheme="majorBidi"/>
          <w:b/>
          <w:bCs/>
          <w:iCs/>
          <w:sz w:val="24"/>
          <w:szCs w:val="24"/>
          <w:lang w:val="en-GB"/>
        </w:rPr>
        <w:t>Lactate dehydro</w:t>
      </w:r>
      <w:r>
        <w:rPr>
          <w:rFonts w:asciiTheme="majorBidi" w:hAnsiTheme="majorBidi" w:cstheme="majorBidi"/>
          <w:b/>
          <w:bCs/>
          <w:iCs/>
          <w:sz w:val="24"/>
          <w:szCs w:val="24"/>
          <w:lang w:val="en-GB"/>
        </w:rPr>
        <w:t>genase activities, performance indices, Immunity a</w:t>
      </w:r>
      <w:r w:rsidR="00BB7986">
        <w:rPr>
          <w:rFonts w:asciiTheme="majorBidi" w:hAnsiTheme="majorBidi" w:cstheme="majorBidi"/>
          <w:b/>
          <w:bCs/>
          <w:iCs/>
          <w:sz w:val="24"/>
          <w:szCs w:val="24"/>
          <w:lang w:val="en-GB"/>
        </w:rPr>
        <w:t>nd Histopathological      assessment </w:t>
      </w:r>
      <w:r>
        <w:rPr>
          <w:rFonts w:asciiTheme="majorBidi" w:hAnsiTheme="majorBidi" w:cstheme="majorBidi"/>
          <w:b/>
          <w:bCs/>
          <w:iCs/>
          <w:sz w:val="24"/>
          <w:szCs w:val="24"/>
          <w:lang w:val="en-GB"/>
        </w:rPr>
        <w:t>of B</w:t>
      </w:r>
      <w:r w:rsidRPr="005A61C5">
        <w:rPr>
          <w:rFonts w:asciiTheme="majorBidi" w:hAnsiTheme="majorBidi" w:cstheme="majorBidi"/>
          <w:b/>
          <w:bCs/>
          <w:iCs/>
          <w:sz w:val="24"/>
          <w:szCs w:val="24"/>
          <w:lang w:val="en-GB"/>
        </w:rPr>
        <w:t xml:space="preserve">roiler birds fed </w:t>
      </w:r>
      <w:r>
        <w:rPr>
          <w:rFonts w:asciiTheme="majorBidi" w:hAnsiTheme="majorBidi" w:cstheme="majorBidi"/>
          <w:b/>
          <w:bCs/>
          <w:iCs/>
          <w:sz w:val="24"/>
          <w:szCs w:val="24"/>
          <w:lang w:val="en-GB"/>
        </w:rPr>
        <w:t>with varying concentrations of T</w:t>
      </w:r>
      <w:r w:rsidRPr="005A61C5">
        <w:rPr>
          <w:rFonts w:asciiTheme="majorBidi" w:hAnsiTheme="majorBidi" w:cstheme="majorBidi"/>
          <w:b/>
          <w:bCs/>
          <w:iCs/>
          <w:sz w:val="24"/>
          <w:szCs w:val="24"/>
          <w:lang w:val="en-GB"/>
        </w:rPr>
        <w:t xml:space="preserve">aurine-supplemented diets </w:t>
      </w:r>
    </w:p>
    <w:p w14:paraId="727A1890" w14:textId="77777777" w:rsidR="00845A0C" w:rsidRPr="00AD49ED" w:rsidRDefault="00845A0C" w:rsidP="00AD49ED">
      <w:pPr>
        <w:spacing w:line="200" w:lineRule="exact"/>
        <w:rPr>
          <w:rFonts w:asciiTheme="majorHAnsi" w:hAnsiTheme="majorHAnsi"/>
          <w:sz w:val="16"/>
          <w:szCs w:val="16"/>
          <w:lang w:val="en-GB"/>
        </w:rPr>
      </w:pPr>
    </w:p>
    <w:p w14:paraId="2D0E88A2" w14:textId="27053AFC" w:rsidR="00C5008A" w:rsidRPr="00453DCF" w:rsidRDefault="00C5008A" w:rsidP="00DC699E">
      <w:pPr>
        <w:rPr>
          <w:rFonts w:asciiTheme="majorHAnsi" w:hAnsiTheme="majorHAnsi"/>
          <w:b/>
          <w:bCs/>
          <w:sz w:val="24"/>
          <w:szCs w:val="24"/>
          <w:lang w:val="en-GB"/>
        </w:rPr>
      </w:pPr>
      <w:r w:rsidRPr="00453DCF">
        <w:rPr>
          <w:rFonts w:asciiTheme="majorHAnsi" w:hAnsiTheme="majorHAnsi"/>
          <w:b/>
          <w:bCs/>
          <w:sz w:val="24"/>
          <w:szCs w:val="24"/>
          <w:lang w:val="en-GB"/>
        </w:rPr>
        <w:t>S</w:t>
      </w:r>
      <w:r w:rsidR="00766B15" w:rsidRPr="00453DCF">
        <w:rPr>
          <w:rFonts w:asciiTheme="majorHAnsi" w:hAnsiTheme="majorHAnsi"/>
          <w:b/>
          <w:bCs/>
          <w:sz w:val="24"/>
          <w:szCs w:val="24"/>
          <w:lang w:val="en-GB"/>
        </w:rPr>
        <w:t xml:space="preserve">imiat </w:t>
      </w:r>
      <w:r w:rsidRPr="00453DCF">
        <w:rPr>
          <w:rFonts w:asciiTheme="majorHAnsi" w:hAnsiTheme="majorHAnsi"/>
          <w:b/>
          <w:bCs/>
          <w:sz w:val="24"/>
          <w:szCs w:val="24"/>
          <w:lang w:val="en-GB"/>
        </w:rPr>
        <w:t>M.</w:t>
      </w:r>
      <w:r w:rsidR="00766B15" w:rsidRPr="00453DCF">
        <w:rPr>
          <w:rFonts w:asciiTheme="majorHAnsi" w:hAnsiTheme="majorHAnsi"/>
          <w:b/>
          <w:bCs/>
          <w:sz w:val="24"/>
          <w:szCs w:val="24"/>
          <w:lang w:val="en-GB"/>
        </w:rPr>
        <w:t xml:space="preserve"> Ogunbode</w:t>
      </w:r>
      <w:r w:rsidRPr="00453DCF">
        <w:rPr>
          <w:rFonts w:asciiTheme="majorHAnsi" w:hAnsiTheme="majorHAnsi"/>
          <w:b/>
          <w:bCs/>
          <w:sz w:val="24"/>
          <w:szCs w:val="24"/>
          <w:vertAlign w:val="superscript"/>
          <w:lang w:val="en-GB"/>
        </w:rPr>
        <w:t>1*</w:t>
      </w:r>
      <w:r w:rsidRPr="00453DCF">
        <w:rPr>
          <w:rFonts w:asciiTheme="majorHAnsi" w:hAnsiTheme="majorHAnsi"/>
          <w:b/>
          <w:bCs/>
          <w:sz w:val="24"/>
          <w:szCs w:val="24"/>
          <w:lang w:val="en-GB"/>
        </w:rPr>
        <w:t xml:space="preserve">, </w:t>
      </w:r>
      <w:r w:rsidR="00766B15" w:rsidRPr="00453DCF">
        <w:rPr>
          <w:rFonts w:asciiTheme="majorHAnsi" w:hAnsiTheme="majorHAnsi"/>
          <w:b/>
          <w:bCs/>
          <w:sz w:val="24"/>
          <w:szCs w:val="24"/>
          <w:lang w:val="en-GB"/>
        </w:rPr>
        <w:t>Raimot O. Ojedokun</w:t>
      </w:r>
      <w:r w:rsidRPr="00453DCF">
        <w:rPr>
          <w:rFonts w:asciiTheme="majorHAnsi" w:hAnsiTheme="majorHAnsi"/>
          <w:b/>
          <w:bCs/>
          <w:sz w:val="24"/>
          <w:szCs w:val="24"/>
          <w:vertAlign w:val="superscript"/>
          <w:lang w:val="en-GB"/>
        </w:rPr>
        <w:t>1</w:t>
      </w:r>
      <w:r w:rsidR="00766B15" w:rsidRPr="00453DCF">
        <w:rPr>
          <w:rFonts w:asciiTheme="majorHAnsi" w:hAnsiTheme="majorHAnsi"/>
          <w:b/>
          <w:bCs/>
          <w:sz w:val="24"/>
          <w:szCs w:val="24"/>
          <w:lang w:val="en-GB"/>
        </w:rPr>
        <w:t>, H</w:t>
      </w:r>
      <w:r w:rsidR="00DC699E" w:rsidRPr="00453DCF">
        <w:rPr>
          <w:rFonts w:asciiTheme="majorHAnsi" w:hAnsiTheme="majorHAnsi"/>
          <w:b/>
          <w:bCs/>
          <w:sz w:val="24"/>
          <w:szCs w:val="24"/>
          <w:lang w:val="en-GB"/>
        </w:rPr>
        <w:t xml:space="preserve">abeebah </w:t>
      </w:r>
      <w:r w:rsidR="00766B15" w:rsidRPr="00453DCF">
        <w:rPr>
          <w:rFonts w:asciiTheme="majorHAnsi" w:hAnsiTheme="majorHAnsi"/>
          <w:b/>
          <w:bCs/>
          <w:sz w:val="24"/>
          <w:szCs w:val="24"/>
          <w:lang w:val="en-GB"/>
        </w:rPr>
        <w:t>O. Majolagbe</w:t>
      </w:r>
      <w:r w:rsidRPr="00453DCF">
        <w:rPr>
          <w:rFonts w:asciiTheme="majorHAnsi" w:hAnsiTheme="majorHAnsi"/>
          <w:b/>
          <w:bCs/>
          <w:sz w:val="24"/>
          <w:szCs w:val="24"/>
          <w:vertAlign w:val="superscript"/>
          <w:lang w:val="en-GB"/>
        </w:rPr>
        <w:t>2</w:t>
      </w:r>
      <w:r w:rsidR="00766B15" w:rsidRPr="00453DCF">
        <w:rPr>
          <w:rFonts w:asciiTheme="majorHAnsi" w:hAnsiTheme="majorHAnsi"/>
          <w:b/>
          <w:bCs/>
          <w:sz w:val="24"/>
          <w:szCs w:val="24"/>
          <w:lang w:val="en-GB"/>
        </w:rPr>
        <w:t>, Islamiyyah O.  Alabi</w:t>
      </w:r>
      <w:r w:rsidRPr="00453DCF">
        <w:rPr>
          <w:rFonts w:asciiTheme="majorHAnsi" w:hAnsiTheme="majorHAnsi"/>
          <w:b/>
          <w:bCs/>
          <w:sz w:val="24"/>
          <w:szCs w:val="24"/>
          <w:vertAlign w:val="superscript"/>
          <w:lang w:val="en-GB"/>
        </w:rPr>
        <w:t>1</w:t>
      </w:r>
      <w:r w:rsidR="00766B15" w:rsidRPr="00453DCF">
        <w:rPr>
          <w:rFonts w:asciiTheme="majorHAnsi" w:hAnsiTheme="majorHAnsi"/>
          <w:b/>
          <w:bCs/>
          <w:sz w:val="24"/>
          <w:szCs w:val="24"/>
          <w:lang w:val="en-GB"/>
        </w:rPr>
        <w:t xml:space="preserve"> and Nimota O. Azeez</w:t>
      </w:r>
      <w:r w:rsidRPr="00453DCF">
        <w:rPr>
          <w:rFonts w:asciiTheme="majorHAnsi" w:hAnsiTheme="majorHAnsi"/>
          <w:b/>
          <w:bCs/>
          <w:sz w:val="24"/>
          <w:szCs w:val="24"/>
          <w:vertAlign w:val="superscript"/>
          <w:lang w:val="en-GB"/>
        </w:rPr>
        <w:t>1</w:t>
      </w:r>
      <w:r w:rsidRPr="00453DCF">
        <w:rPr>
          <w:rFonts w:asciiTheme="majorHAnsi" w:hAnsiTheme="majorHAnsi"/>
          <w:b/>
          <w:bCs/>
          <w:sz w:val="24"/>
          <w:szCs w:val="24"/>
          <w:lang w:val="en-GB"/>
        </w:rPr>
        <w:t xml:space="preserve"> </w:t>
      </w:r>
    </w:p>
    <w:p w14:paraId="71B27231" w14:textId="77777777" w:rsidR="00B157B6" w:rsidRDefault="00B157B6" w:rsidP="00C5008A">
      <w:pPr>
        <w:ind w:left="140"/>
        <w:rPr>
          <w:rFonts w:asciiTheme="majorHAnsi" w:hAnsiTheme="majorHAnsi"/>
          <w:b/>
          <w:bCs/>
          <w:sz w:val="16"/>
          <w:szCs w:val="16"/>
          <w:lang w:val="en-GB"/>
        </w:rPr>
      </w:pPr>
    </w:p>
    <w:p w14:paraId="219C6C4C" w14:textId="77777777" w:rsidR="00C5008A" w:rsidRPr="00C5008A" w:rsidRDefault="00C5008A" w:rsidP="00BB7986">
      <w:pPr>
        <w:rPr>
          <w:rFonts w:asciiTheme="majorHAnsi" w:hAnsiTheme="majorHAnsi"/>
          <w:b/>
          <w:bCs/>
          <w:sz w:val="16"/>
          <w:szCs w:val="16"/>
          <w:lang w:val="en-GB"/>
        </w:rPr>
      </w:pPr>
      <w:r w:rsidRPr="00B157B6">
        <w:rPr>
          <w:rFonts w:asciiTheme="majorHAnsi" w:hAnsiTheme="majorHAnsi"/>
          <w:b/>
          <w:bCs/>
          <w:sz w:val="16"/>
          <w:szCs w:val="16"/>
          <w:vertAlign w:val="superscript"/>
          <w:lang w:val="en-GB"/>
        </w:rPr>
        <w:t>1</w:t>
      </w:r>
      <w:r w:rsidRPr="00C5008A">
        <w:rPr>
          <w:rFonts w:asciiTheme="majorHAnsi" w:hAnsiTheme="majorHAnsi"/>
          <w:b/>
          <w:bCs/>
          <w:sz w:val="16"/>
          <w:szCs w:val="16"/>
          <w:lang w:val="en-GB"/>
        </w:rPr>
        <w:t>Nutritional Biochemistry Unit, Department of Chemical Sciences, Fountain University Osogbo, Osun State.</w:t>
      </w:r>
    </w:p>
    <w:p w14:paraId="4F4BD848" w14:textId="620CB787" w:rsidR="00CF1F59" w:rsidRPr="00C5008A" w:rsidRDefault="00C5008A" w:rsidP="00BB7986">
      <w:pPr>
        <w:rPr>
          <w:rFonts w:asciiTheme="majorHAnsi" w:eastAsia="Cambria" w:hAnsiTheme="majorHAnsi" w:cs="Cambria"/>
          <w:b/>
          <w:i/>
          <w:sz w:val="16"/>
          <w:szCs w:val="16"/>
          <w:lang w:val="en-GB"/>
        </w:rPr>
      </w:pPr>
      <w:r w:rsidRPr="00B157B6">
        <w:rPr>
          <w:rFonts w:asciiTheme="majorHAnsi" w:hAnsiTheme="majorHAnsi"/>
          <w:b/>
          <w:bCs/>
          <w:sz w:val="16"/>
          <w:szCs w:val="16"/>
          <w:vertAlign w:val="superscript"/>
          <w:lang w:val="en-GB"/>
        </w:rPr>
        <w:t xml:space="preserve">2 </w:t>
      </w:r>
      <w:r w:rsidRPr="00C5008A">
        <w:rPr>
          <w:rFonts w:asciiTheme="majorHAnsi" w:hAnsiTheme="majorHAnsi"/>
          <w:b/>
          <w:bCs/>
          <w:sz w:val="16"/>
          <w:szCs w:val="16"/>
          <w:lang w:val="en-GB"/>
        </w:rPr>
        <w:t>Lagos State Univer</w:t>
      </w:r>
      <w:r w:rsidR="00A3410D">
        <w:rPr>
          <w:rFonts w:asciiTheme="majorHAnsi" w:hAnsiTheme="majorHAnsi"/>
          <w:b/>
          <w:bCs/>
          <w:sz w:val="16"/>
          <w:szCs w:val="16"/>
          <w:lang w:val="en-GB"/>
        </w:rPr>
        <w:t>sity of Education, Oto/Ijanikin</w:t>
      </w:r>
      <w:r w:rsidR="00D078D4" w:rsidRPr="00C5008A">
        <w:rPr>
          <w:rFonts w:asciiTheme="majorHAnsi" w:eastAsia="Cambria" w:hAnsiTheme="majorHAnsi" w:cs="Cambria"/>
          <w:b/>
          <w:i/>
          <w:sz w:val="16"/>
          <w:szCs w:val="16"/>
          <w:lang w:val="en-GB"/>
        </w:rPr>
        <w:t>.</w:t>
      </w:r>
    </w:p>
    <w:p w14:paraId="6A628CD6" w14:textId="77777777" w:rsidR="00D078D4" w:rsidRDefault="00D078D4" w:rsidP="00AD49ED">
      <w:pPr>
        <w:ind w:left="140"/>
        <w:rPr>
          <w:rFonts w:asciiTheme="majorHAnsi" w:eastAsia="Cambria" w:hAnsiTheme="majorHAnsi" w:cs="Cambria"/>
          <w:b/>
          <w:i/>
          <w:sz w:val="16"/>
          <w:szCs w:val="16"/>
          <w:lang w:val="en-GB"/>
        </w:rPr>
      </w:pPr>
    </w:p>
    <w:p w14:paraId="55D817C5" w14:textId="51686E59" w:rsidR="00845A0C" w:rsidRPr="00AD49ED" w:rsidRDefault="00A90180" w:rsidP="00BB7986">
      <w:pPr>
        <w:rPr>
          <w:rFonts w:asciiTheme="majorHAnsi" w:eastAsia="Cambria" w:hAnsiTheme="majorHAnsi" w:cs="Cambria"/>
          <w:sz w:val="16"/>
          <w:szCs w:val="16"/>
          <w:lang w:val="en-GB"/>
        </w:rPr>
      </w:pPr>
      <w:r w:rsidRPr="00AD49ED">
        <w:rPr>
          <w:rFonts w:asciiTheme="majorHAnsi" w:eastAsia="Cambria" w:hAnsiTheme="majorHAnsi" w:cs="Cambria"/>
          <w:b/>
          <w:i/>
          <w:sz w:val="16"/>
          <w:szCs w:val="16"/>
          <w:lang w:val="en-GB"/>
        </w:rPr>
        <w:t xml:space="preserve">Received </w:t>
      </w:r>
      <w:r w:rsidR="00C5008A">
        <w:rPr>
          <w:rFonts w:asciiTheme="majorHAnsi" w:eastAsia="Cambria" w:hAnsiTheme="majorHAnsi" w:cs="Cambria"/>
          <w:b/>
          <w:i/>
          <w:sz w:val="16"/>
          <w:szCs w:val="16"/>
          <w:lang w:val="en-GB"/>
        </w:rPr>
        <w:t>21</w:t>
      </w:r>
      <w:r w:rsidR="00C5008A" w:rsidRPr="00C5008A">
        <w:rPr>
          <w:rFonts w:asciiTheme="majorHAnsi" w:eastAsia="Cambria" w:hAnsiTheme="majorHAnsi" w:cs="Cambria"/>
          <w:b/>
          <w:i/>
          <w:sz w:val="16"/>
          <w:szCs w:val="16"/>
          <w:vertAlign w:val="superscript"/>
          <w:lang w:val="en-GB"/>
        </w:rPr>
        <w:t>st</w:t>
      </w:r>
      <w:r w:rsidR="00C5008A">
        <w:rPr>
          <w:rFonts w:asciiTheme="majorHAnsi" w:eastAsia="Cambria" w:hAnsiTheme="majorHAnsi" w:cs="Cambria"/>
          <w:b/>
          <w:i/>
          <w:sz w:val="16"/>
          <w:szCs w:val="16"/>
          <w:lang w:val="en-GB"/>
        </w:rPr>
        <w:t xml:space="preserve"> </w:t>
      </w:r>
      <w:r w:rsidR="00C5008A" w:rsidRPr="00AD49ED">
        <w:rPr>
          <w:rFonts w:asciiTheme="majorHAnsi" w:eastAsia="Cambria" w:hAnsiTheme="majorHAnsi" w:cs="Cambria"/>
          <w:b/>
          <w:i/>
          <w:sz w:val="16"/>
          <w:szCs w:val="16"/>
          <w:lang w:val="en-GB"/>
        </w:rPr>
        <w:t>December</w:t>
      </w:r>
      <w:r w:rsidRPr="00AD49ED">
        <w:rPr>
          <w:rFonts w:asciiTheme="majorHAnsi" w:eastAsia="Cambria" w:hAnsiTheme="majorHAnsi" w:cs="Cambria"/>
          <w:b/>
          <w:i/>
          <w:sz w:val="16"/>
          <w:szCs w:val="16"/>
          <w:lang w:val="en-GB"/>
        </w:rPr>
        <w:t>, 202</w:t>
      </w:r>
      <w:r w:rsidR="00937A7B" w:rsidRPr="00AD49ED">
        <w:rPr>
          <w:rFonts w:asciiTheme="majorHAnsi" w:eastAsia="Cambria" w:hAnsiTheme="majorHAnsi" w:cs="Cambria"/>
          <w:b/>
          <w:i/>
          <w:sz w:val="16"/>
          <w:szCs w:val="16"/>
          <w:lang w:val="en-GB"/>
        </w:rPr>
        <w:t>3</w:t>
      </w:r>
      <w:r w:rsidRPr="00AD49ED">
        <w:rPr>
          <w:rFonts w:asciiTheme="majorHAnsi" w:eastAsia="Cambria" w:hAnsiTheme="majorHAnsi" w:cs="Cambria"/>
          <w:b/>
          <w:i/>
          <w:sz w:val="16"/>
          <w:szCs w:val="16"/>
          <w:lang w:val="en-GB"/>
        </w:rPr>
        <w:t xml:space="preserve">, Accepted </w:t>
      </w:r>
      <w:r w:rsidR="00C5008A">
        <w:rPr>
          <w:rFonts w:asciiTheme="majorHAnsi" w:eastAsia="Cambria" w:hAnsiTheme="majorHAnsi" w:cs="Cambria"/>
          <w:b/>
          <w:i/>
          <w:sz w:val="16"/>
          <w:szCs w:val="16"/>
          <w:lang w:val="en-GB"/>
        </w:rPr>
        <w:t>2</w:t>
      </w:r>
      <w:r w:rsidR="00C5008A" w:rsidRPr="00C5008A">
        <w:rPr>
          <w:rFonts w:asciiTheme="majorHAnsi" w:eastAsia="Cambria" w:hAnsiTheme="majorHAnsi" w:cs="Cambria"/>
          <w:b/>
          <w:i/>
          <w:sz w:val="16"/>
          <w:szCs w:val="16"/>
          <w:vertAlign w:val="superscript"/>
          <w:lang w:val="en-GB"/>
        </w:rPr>
        <w:t>nd</w:t>
      </w:r>
      <w:r w:rsidR="00C5008A">
        <w:rPr>
          <w:rFonts w:asciiTheme="majorHAnsi" w:eastAsia="Cambria" w:hAnsiTheme="majorHAnsi" w:cs="Cambria"/>
          <w:b/>
          <w:i/>
          <w:sz w:val="16"/>
          <w:szCs w:val="16"/>
          <w:lang w:val="en-GB"/>
        </w:rPr>
        <w:t xml:space="preserve"> September, </w:t>
      </w:r>
      <w:r w:rsidR="00C5008A" w:rsidRPr="00AD49ED">
        <w:rPr>
          <w:rFonts w:asciiTheme="majorHAnsi" w:eastAsia="Cambria" w:hAnsiTheme="majorHAnsi" w:cs="Cambria"/>
          <w:b/>
          <w:i/>
          <w:sz w:val="16"/>
          <w:szCs w:val="16"/>
          <w:lang w:val="en-GB"/>
        </w:rPr>
        <w:t>2024</w:t>
      </w:r>
    </w:p>
    <w:p w14:paraId="5E14C3D8" w14:textId="6D1CA531" w:rsidR="00845A0C" w:rsidRPr="00AD49ED" w:rsidRDefault="00A90180" w:rsidP="00BB7986">
      <w:pPr>
        <w:rPr>
          <w:rFonts w:asciiTheme="majorHAnsi" w:eastAsia="Cambria" w:hAnsiTheme="majorHAnsi" w:cs="Cambria"/>
          <w:sz w:val="16"/>
          <w:szCs w:val="16"/>
          <w:lang w:val="en-GB"/>
        </w:rPr>
      </w:pPr>
      <w:r w:rsidRPr="00AD49ED">
        <w:rPr>
          <w:rFonts w:asciiTheme="majorHAnsi" w:eastAsia="Cambria" w:hAnsiTheme="majorHAnsi" w:cs="Cambria"/>
          <w:b/>
          <w:sz w:val="16"/>
          <w:szCs w:val="16"/>
          <w:lang w:val="en-GB"/>
        </w:rPr>
        <w:t>DOI: 10.2478/ast-202</w:t>
      </w:r>
      <w:r w:rsidR="00BE0A70" w:rsidRPr="00AD49ED">
        <w:rPr>
          <w:rFonts w:asciiTheme="majorHAnsi" w:eastAsia="Cambria" w:hAnsiTheme="majorHAnsi" w:cs="Cambria"/>
          <w:b/>
          <w:sz w:val="16"/>
          <w:szCs w:val="16"/>
          <w:lang w:val="en-GB"/>
        </w:rPr>
        <w:t>4</w:t>
      </w:r>
      <w:r w:rsidRPr="00AD49ED">
        <w:rPr>
          <w:rFonts w:asciiTheme="majorHAnsi" w:eastAsia="Cambria" w:hAnsiTheme="majorHAnsi" w:cs="Cambria"/>
          <w:b/>
          <w:sz w:val="16"/>
          <w:szCs w:val="16"/>
          <w:lang w:val="en-GB"/>
        </w:rPr>
        <w:t>-00</w:t>
      </w:r>
      <w:r w:rsidR="00BE0A70" w:rsidRPr="00AD49ED">
        <w:rPr>
          <w:rFonts w:asciiTheme="majorHAnsi" w:eastAsia="Cambria" w:hAnsiTheme="majorHAnsi" w:cs="Cambria"/>
          <w:b/>
          <w:sz w:val="16"/>
          <w:szCs w:val="16"/>
          <w:lang w:val="en-GB"/>
        </w:rPr>
        <w:t>0</w:t>
      </w:r>
      <w:r w:rsidR="00B157B6">
        <w:rPr>
          <w:rFonts w:asciiTheme="majorHAnsi" w:eastAsia="Cambria" w:hAnsiTheme="majorHAnsi" w:cs="Cambria"/>
          <w:b/>
          <w:sz w:val="16"/>
          <w:szCs w:val="16"/>
          <w:lang w:val="en-GB"/>
        </w:rPr>
        <w:t>6</w:t>
      </w:r>
    </w:p>
    <w:p w14:paraId="5DAA2928" w14:textId="77777777" w:rsidR="00845A0C" w:rsidRPr="00AD49ED" w:rsidRDefault="00845A0C" w:rsidP="00AD49ED">
      <w:pPr>
        <w:spacing w:line="200" w:lineRule="exact"/>
        <w:rPr>
          <w:rFonts w:asciiTheme="majorHAnsi" w:hAnsiTheme="majorHAnsi"/>
          <w:sz w:val="16"/>
          <w:szCs w:val="16"/>
          <w:lang w:val="en-GB"/>
        </w:rPr>
      </w:pPr>
    </w:p>
    <w:p w14:paraId="63F9CEC0" w14:textId="6841E4F4" w:rsidR="00845A0C" w:rsidRPr="00AD49ED" w:rsidRDefault="00845A0C" w:rsidP="00AD49ED">
      <w:pPr>
        <w:spacing w:line="240" w:lineRule="exact"/>
        <w:rPr>
          <w:rFonts w:asciiTheme="majorHAnsi" w:hAnsiTheme="majorHAnsi"/>
          <w:sz w:val="16"/>
          <w:szCs w:val="16"/>
          <w:lang w:val="en-GB"/>
        </w:rPr>
      </w:pPr>
    </w:p>
    <w:p w14:paraId="017D992F" w14:textId="77777777" w:rsidR="00845A0C" w:rsidRPr="00AD49ED" w:rsidRDefault="00A90180" w:rsidP="00AD49ED">
      <w:pPr>
        <w:ind w:left="140"/>
        <w:rPr>
          <w:rFonts w:asciiTheme="majorHAnsi" w:eastAsia="Cambria" w:hAnsiTheme="majorHAnsi" w:cs="Cambria"/>
          <w:sz w:val="16"/>
          <w:szCs w:val="16"/>
          <w:lang w:val="en-GB"/>
        </w:rPr>
      </w:pPr>
      <w:r w:rsidRPr="00AD49ED">
        <w:rPr>
          <w:rFonts w:asciiTheme="majorHAnsi" w:eastAsia="Cambria" w:hAnsiTheme="majorHAnsi" w:cs="Cambria"/>
          <w:i/>
          <w:sz w:val="16"/>
          <w:szCs w:val="16"/>
          <w:lang w:val="en-GB"/>
        </w:rPr>
        <w:t>*Corresponding author</w:t>
      </w:r>
    </w:p>
    <w:p w14:paraId="4A6A5619" w14:textId="2B297D23" w:rsidR="00845A0C" w:rsidRPr="00AD49ED" w:rsidRDefault="00B157B6" w:rsidP="00AD49ED">
      <w:pPr>
        <w:spacing w:line="180" w:lineRule="exact"/>
        <w:ind w:left="140"/>
        <w:rPr>
          <w:rFonts w:asciiTheme="majorHAnsi" w:hAnsiTheme="majorHAnsi"/>
          <w:sz w:val="16"/>
          <w:szCs w:val="16"/>
          <w:lang w:val="en-GB"/>
        </w:rPr>
      </w:pPr>
      <w:r>
        <w:rPr>
          <w:rFonts w:asciiTheme="majorHAnsi" w:hAnsiTheme="majorHAnsi"/>
          <w:i/>
          <w:iCs/>
          <w:sz w:val="16"/>
          <w:szCs w:val="16"/>
          <w:lang w:val="en-GB"/>
        </w:rPr>
        <w:t xml:space="preserve">Ojedokun, R. O. </w:t>
      </w:r>
      <w:r w:rsidR="008961B0" w:rsidRPr="00AD49ED">
        <w:rPr>
          <w:rFonts w:asciiTheme="majorHAnsi" w:hAnsiTheme="majorHAnsi"/>
          <w:i/>
          <w:iCs/>
          <w:sz w:val="16"/>
          <w:szCs w:val="16"/>
          <w:lang w:val="en-GB"/>
        </w:rPr>
        <w:t xml:space="preserve">E-mail: </w:t>
      </w:r>
      <w:r w:rsidRPr="00B157B6">
        <w:rPr>
          <w:rFonts w:asciiTheme="majorHAnsi" w:hAnsiTheme="majorHAnsi"/>
          <w:i/>
          <w:iCs/>
          <w:sz w:val="16"/>
          <w:szCs w:val="16"/>
          <w:lang w:val="en-GB"/>
        </w:rPr>
        <w:t>ojedokunrahimat@gmail.com</w:t>
      </w:r>
      <w:r w:rsidR="008A31BD" w:rsidRPr="00AD49ED">
        <w:rPr>
          <w:rFonts w:asciiTheme="majorHAnsi" w:hAnsiTheme="majorHAnsi"/>
          <w:i/>
          <w:iCs/>
          <w:sz w:val="16"/>
          <w:szCs w:val="16"/>
          <w:lang w:val="en-GB"/>
        </w:rPr>
        <w:t xml:space="preserve">; </w:t>
      </w:r>
      <w:r>
        <w:rPr>
          <w:rFonts w:asciiTheme="majorHAnsi" w:hAnsiTheme="majorHAnsi"/>
          <w:i/>
          <w:iCs/>
          <w:sz w:val="16"/>
          <w:szCs w:val="16"/>
          <w:lang w:val="en-GB"/>
        </w:rPr>
        <w:t>Tel</w:t>
      </w:r>
      <w:r w:rsidR="008A31BD" w:rsidRPr="00AD49ED">
        <w:rPr>
          <w:rFonts w:asciiTheme="majorHAnsi" w:hAnsiTheme="majorHAnsi"/>
          <w:i/>
          <w:iCs/>
          <w:sz w:val="16"/>
          <w:szCs w:val="16"/>
          <w:lang w:val="en-GB"/>
        </w:rPr>
        <w:t xml:space="preserve">: </w:t>
      </w:r>
      <w:r w:rsidRPr="00B157B6">
        <w:rPr>
          <w:rFonts w:asciiTheme="majorHAnsi" w:hAnsiTheme="majorHAnsi"/>
          <w:i/>
          <w:iCs/>
          <w:sz w:val="16"/>
          <w:szCs w:val="16"/>
          <w:lang w:val="en-GB"/>
        </w:rPr>
        <w:t>+234 9016707756</w:t>
      </w:r>
    </w:p>
    <w:p w14:paraId="625223B4" w14:textId="60980A2D" w:rsidR="00845A0C" w:rsidRPr="00AD49ED" w:rsidRDefault="00066F82" w:rsidP="00AD49ED">
      <w:pPr>
        <w:spacing w:line="260" w:lineRule="exact"/>
        <w:rPr>
          <w:rFonts w:asciiTheme="majorHAnsi" w:hAnsiTheme="majorHAnsi"/>
          <w:sz w:val="16"/>
          <w:szCs w:val="16"/>
          <w:lang w:val="en-GB"/>
        </w:rPr>
      </w:pPr>
      <w:r w:rsidRPr="00AD49ED">
        <w:rPr>
          <w:rFonts w:asciiTheme="majorHAnsi" w:hAnsiTheme="majorHAnsi"/>
          <w:noProof/>
          <w:sz w:val="16"/>
          <w:szCs w:val="16"/>
        </w:rPr>
        <mc:AlternateContent>
          <mc:Choice Requires="wps">
            <w:drawing>
              <wp:anchor distT="0" distB="0" distL="114300" distR="114300" simplePos="0" relativeHeight="251656192" behindDoc="0" locked="0" layoutInCell="1" allowOverlap="1" wp14:anchorId="43CB5370" wp14:editId="1D53B135">
                <wp:simplePos x="0" y="0"/>
                <wp:positionH relativeFrom="column">
                  <wp:posOffset>10139</wp:posOffset>
                </wp:positionH>
                <wp:positionV relativeFrom="paragraph">
                  <wp:posOffset>158067</wp:posOffset>
                </wp:positionV>
                <wp:extent cx="6010275" cy="2036269"/>
                <wp:effectExtent l="0" t="0" r="9525" b="2540"/>
                <wp:wrapNone/>
                <wp:docPr id="2" name="Text Box 2"/>
                <wp:cNvGraphicFramePr/>
                <a:graphic xmlns:a="http://schemas.openxmlformats.org/drawingml/2006/main">
                  <a:graphicData uri="http://schemas.microsoft.com/office/word/2010/wordprocessingShape">
                    <wps:wsp>
                      <wps:cNvSpPr txBox="1"/>
                      <wps:spPr>
                        <a:xfrm>
                          <a:off x="0" y="0"/>
                          <a:ext cx="6010275" cy="2036269"/>
                        </a:xfrm>
                        <a:prstGeom prst="rect">
                          <a:avLst/>
                        </a:prstGeom>
                        <a:solidFill>
                          <a:schemeClr val="lt1"/>
                        </a:solidFill>
                        <a:ln w="6350">
                          <a:noFill/>
                        </a:ln>
                      </wps:spPr>
                      <wps:txbx>
                        <w:txbxContent>
                          <w:p w14:paraId="44DF9606" w14:textId="05314FDC" w:rsidR="006879A4" w:rsidRPr="006879A4" w:rsidRDefault="006879A4" w:rsidP="006879A4">
                            <w:pPr>
                              <w:spacing w:line="200" w:lineRule="exact"/>
                              <w:jc w:val="both"/>
                              <w:rPr>
                                <w:rFonts w:asciiTheme="majorHAnsi" w:hAnsiTheme="majorHAnsi"/>
                                <w:b/>
                                <w:bCs/>
                                <w:sz w:val="16"/>
                                <w:szCs w:val="16"/>
                              </w:rPr>
                            </w:pPr>
                            <w:r w:rsidRPr="006879A4">
                              <w:rPr>
                                <w:rFonts w:asciiTheme="majorHAnsi" w:hAnsiTheme="majorHAnsi"/>
                                <w:b/>
                                <w:bCs/>
                                <w:sz w:val="16"/>
                                <w:szCs w:val="16"/>
                              </w:rPr>
                              <w:t>A</w:t>
                            </w:r>
                            <w:r w:rsidR="00B157B6">
                              <w:rPr>
                                <w:rFonts w:asciiTheme="majorHAnsi" w:hAnsiTheme="majorHAnsi"/>
                                <w:b/>
                                <w:bCs/>
                                <w:sz w:val="16"/>
                                <w:szCs w:val="16"/>
                              </w:rPr>
                              <w:t>bstract</w:t>
                            </w:r>
                          </w:p>
                          <w:p w14:paraId="7D854B7B" w14:textId="51467AA6" w:rsidR="006879A4" w:rsidRPr="006879A4" w:rsidRDefault="00B157B6" w:rsidP="006879A4">
                            <w:pPr>
                              <w:spacing w:line="200" w:lineRule="exact"/>
                              <w:jc w:val="both"/>
                              <w:rPr>
                                <w:rFonts w:asciiTheme="majorHAnsi" w:hAnsiTheme="majorHAnsi"/>
                                <w:sz w:val="16"/>
                                <w:szCs w:val="16"/>
                              </w:rPr>
                            </w:pPr>
                            <w:r w:rsidRPr="00B157B6">
                              <w:rPr>
                                <w:rFonts w:asciiTheme="majorHAnsi" w:hAnsiTheme="majorHAnsi"/>
                                <w:sz w:val="16"/>
                                <w:szCs w:val="16"/>
                              </w:rPr>
                              <w:t>The study aimed to evaluate the effects of taurine supplementation on the performance, muscle lactate dehydrogenase (LDH) activities, immunity, and histological evaluation of broiler chicks. One hundred and seventy-five one-day-old un-sexed broiler birds were divided into five treatment groups with varying levels of taurine supplementation (0.00 % to 0.04 %) in their diets. The experiment lasted 49 days, during which the birds were vaccinated as required. Results showed that LDH activities in serum, breast, and thigh muscles did not significantly differ between the control group and birds supplemented with 0.01 % to 0.04 % taurine. Similarly, there were no significant differences in weight gain and feed conversion ratio between birds fed the control diet and those supplemented with 0.01 % taurine. However, carcass yield increased significantly in all treated groups compared to the control. Immunoglobulin A concentrations increased significantly at 0.04 % taurine supplementation, while Immunoglobulin G concentrations decreased at the same level of supplementation. No significant changes were observed in the pH of breast and thigh muscles, and histological assessment of organs showed no notable differences across groups. In conclusion, taurine supplementation had no adverse effects on LDH activities, growth performance, immunity, or organ histology in broiler birds. These findings suggest that taurine can be safely used as a dietary supplement in broiler production without compromising bird health or performance.</w:t>
                            </w:r>
                          </w:p>
                          <w:p w14:paraId="17DC107E" w14:textId="77777777" w:rsidR="00B157B6" w:rsidRDefault="00B157B6" w:rsidP="006879A4">
                            <w:pPr>
                              <w:spacing w:line="200" w:lineRule="exact"/>
                              <w:jc w:val="both"/>
                              <w:rPr>
                                <w:rFonts w:asciiTheme="majorHAnsi" w:hAnsiTheme="majorHAnsi"/>
                                <w:b/>
                                <w:bCs/>
                                <w:sz w:val="16"/>
                                <w:szCs w:val="16"/>
                              </w:rPr>
                            </w:pPr>
                          </w:p>
                          <w:p w14:paraId="1EDC11B8" w14:textId="495BA62F" w:rsidR="00C1677E" w:rsidRDefault="006879A4" w:rsidP="00B157B6">
                            <w:pPr>
                              <w:spacing w:line="200" w:lineRule="exact"/>
                              <w:jc w:val="both"/>
                            </w:pPr>
                            <w:r w:rsidRPr="006879A4">
                              <w:rPr>
                                <w:rFonts w:asciiTheme="majorHAnsi" w:hAnsiTheme="majorHAnsi"/>
                                <w:b/>
                                <w:bCs/>
                                <w:sz w:val="16"/>
                                <w:szCs w:val="16"/>
                              </w:rPr>
                              <w:t>Keywords</w:t>
                            </w:r>
                            <w:r w:rsidRPr="006879A4">
                              <w:rPr>
                                <w:rFonts w:asciiTheme="majorHAnsi" w:hAnsiTheme="majorHAnsi"/>
                                <w:sz w:val="16"/>
                                <w:szCs w:val="16"/>
                              </w:rPr>
                              <w:t xml:space="preserve">: </w:t>
                            </w:r>
                            <w:r w:rsidR="00B157B6" w:rsidRPr="00B157B6">
                              <w:rPr>
                                <w:rFonts w:asciiTheme="majorHAnsi" w:hAnsiTheme="majorHAnsi"/>
                                <w:sz w:val="16"/>
                                <w:szCs w:val="16"/>
                              </w:rPr>
                              <w:t>Taurine, Lactate dehydrogenase, Growth performance, Immunity, Histopathology, Broiler 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B5370" id="_x0000_t202" coordsize="21600,21600" o:spt="202" path="m,l,21600r21600,l21600,xe">
                <v:stroke joinstyle="miter"/>
                <v:path gradientshapeok="t" o:connecttype="rect"/>
              </v:shapetype>
              <v:shape id="Text Box 2" o:spid="_x0000_s1026" type="#_x0000_t202" style="position:absolute;margin-left:.8pt;margin-top:12.45pt;width:473.25pt;height:16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" fillcolor="white [3201]" stroked="f" strokeweight=".5pt">
                <v:textbox>
                  <w:txbxContent>
                    <w:p w14:paraId="44DF9606" w14:textId="05314FDC" w:rsidR="006879A4" w:rsidRPr="006879A4" w:rsidRDefault="006879A4" w:rsidP="006879A4">
                      <w:pPr>
                        <w:spacing w:line="200" w:lineRule="exact"/>
                        <w:jc w:val="both"/>
                        <w:rPr>
                          <w:rFonts w:asciiTheme="majorHAnsi" w:hAnsiTheme="majorHAnsi"/>
                          <w:b/>
                          <w:bCs/>
                          <w:sz w:val="16"/>
                          <w:szCs w:val="16"/>
                        </w:rPr>
                      </w:pPr>
                      <w:r w:rsidRPr="006879A4">
                        <w:rPr>
                          <w:rFonts w:asciiTheme="majorHAnsi" w:hAnsiTheme="majorHAnsi"/>
                          <w:b/>
                          <w:bCs/>
                          <w:sz w:val="16"/>
                          <w:szCs w:val="16"/>
                        </w:rPr>
                        <w:t>A</w:t>
                      </w:r>
                      <w:r w:rsidR="00B157B6">
                        <w:rPr>
                          <w:rFonts w:asciiTheme="majorHAnsi" w:hAnsiTheme="majorHAnsi"/>
                          <w:b/>
                          <w:bCs/>
                          <w:sz w:val="16"/>
                          <w:szCs w:val="16"/>
                        </w:rPr>
                        <w:t>bstract</w:t>
                      </w:r>
                    </w:p>
                    <w:p w14:paraId="7D854B7B" w14:textId="51467AA6" w:rsidR="006879A4" w:rsidRPr="006879A4" w:rsidRDefault="00B157B6" w:rsidP="006879A4">
                      <w:pPr>
                        <w:spacing w:line="200" w:lineRule="exact"/>
                        <w:jc w:val="both"/>
                        <w:rPr>
                          <w:rFonts w:asciiTheme="majorHAnsi" w:hAnsiTheme="majorHAnsi"/>
                          <w:sz w:val="16"/>
                          <w:szCs w:val="16"/>
                        </w:rPr>
                      </w:pPr>
                      <w:r w:rsidRPr="00B157B6">
                        <w:rPr>
                          <w:rFonts w:asciiTheme="majorHAnsi" w:hAnsiTheme="majorHAnsi"/>
                          <w:sz w:val="16"/>
                          <w:szCs w:val="16"/>
                        </w:rPr>
                        <w:t xml:space="preserve">The study aimed to evaluate the effects of </w:t>
                      </w:r>
                      <w:proofErr w:type="spellStart"/>
                      <w:r w:rsidRPr="00B157B6">
                        <w:rPr>
                          <w:rFonts w:asciiTheme="majorHAnsi" w:hAnsiTheme="majorHAnsi"/>
                          <w:sz w:val="16"/>
                          <w:szCs w:val="16"/>
                        </w:rPr>
                        <w:t>taurine</w:t>
                      </w:r>
                      <w:proofErr w:type="spellEnd"/>
                      <w:r w:rsidRPr="00B157B6">
                        <w:rPr>
                          <w:rFonts w:asciiTheme="majorHAnsi" w:hAnsiTheme="majorHAnsi"/>
                          <w:sz w:val="16"/>
                          <w:szCs w:val="16"/>
                        </w:rPr>
                        <w:t xml:space="preserve"> supplementation on the performance, muscle lactate dehydrogenase (LDH) activities, immunity, and histological evaluation of broiler chicks. One hundred and seventy-five one-day-old un-sexed broiler birds were divided into five treatment groups with varying levels of </w:t>
                      </w:r>
                      <w:proofErr w:type="spellStart"/>
                      <w:r w:rsidRPr="00B157B6">
                        <w:rPr>
                          <w:rFonts w:asciiTheme="majorHAnsi" w:hAnsiTheme="majorHAnsi"/>
                          <w:sz w:val="16"/>
                          <w:szCs w:val="16"/>
                        </w:rPr>
                        <w:t>taurine</w:t>
                      </w:r>
                      <w:proofErr w:type="spellEnd"/>
                      <w:r w:rsidRPr="00B157B6">
                        <w:rPr>
                          <w:rFonts w:asciiTheme="majorHAnsi" w:hAnsiTheme="majorHAnsi"/>
                          <w:sz w:val="16"/>
                          <w:szCs w:val="16"/>
                        </w:rPr>
                        <w:t xml:space="preserve"> supplementation (0.00 % to 0.04 %) in their diets. The experiment lasted 49 days, during which the birds were vaccinated as required. Results showed that LDH activities in serum, breast, and thigh muscles did not significantly differ between the control group and birds supplemented with 0.01 % to 0.04 % </w:t>
                      </w:r>
                      <w:proofErr w:type="spellStart"/>
                      <w:r w:rsidRPr="00B157B6">
                        <w:rPr>
                          <w:rFonts w:asciiTheme="majorHAnsi" w:hAnsiTheme="majorHAnsi"/>
                          <w:sz w:val="16"/>
                          <w:szCs w:val="16"/>
                        </w:rPr>
                        <w:t>taurine</w:t>
                      </w:r>
                      <w:proofErr w:type="spellEnd"/>
                      <w:r w:rsidRPr="00B157B6">
                        <w:rPr>
                          <w:rFonts w:asciiTheme="majorHAnsi" w:hAnsiTheme="majorHAnsi"/>
                          <w:sz w:val="16"/>
                          <w:szCs w:val="16"/>
                        </w:rPr>
                        <w:t xml:space="preserve">. Similarly, there were no significant differences in weight gain and feed conversion ratio between birds fed the control diet and those supplemented with 0.01 % </w:t>
                      </w:r>
                      <w:proofErr w:type="spellStart"/>
                      <w:r w:rsidRPr="00B157B6">
                        <w:rPr>
                          <w:rFonts w:asciiTheme="majorHAnsi" w:hAnsiTheme="majorHAnsi"/>
                          <w:sz w:val="16"/>
                          <w:szCs w:val="16"/>
                        </w:rPr>
                        <w:t>taurine</w:t>
                      </w:r>
                      <w:proofErr w:type="spellEnd"/>
                      <w:r w:rsidRPr="00B157B6">
                        <w:rPr>
                          <w:rFonts w:asciiTheme="majorHAnsi" w:hAnsiTheme="majorHAnsi"/>
                          <w:sz w:val="16"/>
                          <w:szCs w:val="16"/>
                        </w:rPr>
                        <w:t xml:space="preserve">. However, carcass yield increased significantly in all treated groups compared to the control. Immunoglobulin </w:t>
                      </w:r>
                      <w:proofErr w:type="gramStart"/>
                      <w:r w:rsidRPr="00B157B6">
                        <w:rPr>
                          <w:rFonts w:asciiTheme="majorHAnsi" w:hAnsiTheme="majorHAnsi"/>
                          <w:sz w:val="16"/>
                          <w:szCs w:val="16"/>
                        </w:rPr>
                        <w:t>A</w:t>
                      </w:r>
                      <w:proofErr w:type="gramEnd"/>
                      <w:r w:rsidRPr="00B157B6">
                        <w:rPr>
                          <w:rFonts w:asciiTheme="majorHAnsi" w:hAnsiTheme="majorHAnsi"/>
                          <w:sz w:val="16"/>
                          <w:szCs w:val="16"/>
                        </w:rPr>
                        <w:t xml:space="preserve"> concentrations increased significantly at 0.04 % </w:t>
                      </w:r>
                      <w:proofErr w:type="spellStart"/>
                      <w:r w:rsidRPr="00B157B6">
                        <w:rPr>
                          <w:rFonts w:asciiTheme="majorHAnsi" w:hAnsiTheme="majorHAnsi"/>
                          <w:sz w:val="16"/>
                          <w:szCs w:val="16"/>
                        </w:rPr>
                        <w:t>taurine</w:t>
                      </w:r>
                      <w:proofErr w:type="spellEnd"/>
                      <w:r w:rsidRPr="00B157B6">
                        <w:rPr>
                          <w:rFonts w:asciiTheme="majorHAnsi" w:hAnsiTheme="majorHAnsi"/>
                          <w:sz w:val="16"/>
                          <w:szCs w:val="16"/>
                        </w:rPr>
                        <w:t xml:space="preserve"> supplementation, while Immunoglobulin G concentrations decreased at the same level of supplementation. No significant changes were observed in the pH of breast and thigh muscles, and histological assessment of organs showed no notable differences across groups. In conclusion, </w:t>
                      </w:r>
                      <w:proofErr w:type="spellStart"/>
                      <w:r w:rsidRPr="00B157B6">
                        <w:rPr>
                          <w:rFonts w:asciiTheme="majorHAnsi" w:hAnsiTheme="majorHAnsi"/>
                          <w:sz w:val="16"/>
                          <w:szCs w:val="16"/>
                        </w:rPr>
                        <w:t>taurine</w:t>
                      </w:r>
                      <w:proofErr w:type="spellEnd"/>
                      <w:r w:rsidRPr="00B157B6">
                        <w:rPr>
                          <w:rFonts w:asciiTheme="majorHAnsi" w:hAnsiTheme="majorHAnsi"/>
                          <w:sz w:val="16"/>
                          <w:szCs w:val="16"/>
                        </w:rPr>
                        <w:t xml:space="preserve"> supplementation had no adverse effects on LDH activities, growth performance, immunity, or organ histology in broiler birds. These findings suggest that </w:t>
                      </w:r>
                      <w:proofErr w:type="spellStart"/>
                      <w:r w:rsidRPr="00B157B6">
                        <w:rPr>
                          <w:rFonts w:asciiTheme="majorHAnsi" w:hAnsiTheme="majorHAnsi"/>
                          <w:sz w:val="16"/>
                          <w:szCs w:val="16"/>
                        </w:rPr>
                        <w:t>taurine</w:t>
                      </w:r>
                      <w:proofErr w:type="spellEnd"/>
                      <w:r w:rsidRPr="00B157B6">
                        <w:rPr>
                          <w:rFonts w:asciiTheme="majorHAnsi" w:hAnsiTheme="majorHAnsi"/>
                          <w:sz w:val="16"/>
                          <w:szCs w:val="16"/>
                        </w:rPr>
                        <w:t xml:space="preserve"> can be safely used as a dietary supplement in broiler production without compromising bird health or performance.</w:t>
                      </w:r>
                    </w:p>
                    <w:p w14:paraId="17DC107E" w14:textId="77777777" w:rsidR="00B157B6" w:rsidRDefault="00B157B6" w:rsidP="006879A4">
                      <w:pPr>
                        <w:spacing w:line="200" w:lineRule="exact"/>
                        <w:jc w:val="both"/>
                        <w:rPr>
                          <w:rFonts w:asciiTheme="majorHAnsi" w:hAnsiTheme="majorHAnsi"/>
                          <w:b/>
                          <w:bCs/>
                          <w:sz w:val="16"/>
                          <w:szCs w:val="16"/>
                        </w:rPr>
                      </w:pPr>
                    </w:p>
                    <w:p w14:paraId="1EDC11B8" w14:textId="495BA62F" w:rsidR="00C1677E" w:rsidRDefault="006879A4" w:rsidP="00B157B6">
                      <w:pPr>
                        <w:spacing w:line="200" w:lineRule="exact"/>
                        <w:jc w:val="both"/>
                      </w:pPr>
                      <w:r w:rsidRPr="006879A4">
                        <w:rPr>
                          <w:rFonts w:asciiTheme="majorHAnsi" w:hAnsiTheme="majorHAnsi"/>
                          <w:b/>
                          <w:bCs/>
                          <w:sz w:val="16"/>
                          <w:szCs w:val="16"/>
                        </w:rPr>
                        <w:t>Keywords</w:t>
                      </w:r>
                      <w:r w:rsidRPr="006879A4">
                        <w:rPr>
                          <w:rFonts w:asciiTheme="majorHAnsi" w:hAnsiTheme="majorHAnsi"/>
                          <w:sz w:val="16"/>
                          <w:szCs w:val="16"/>
                        </w:rPr>
                        <w:t xml:space="preserve">: </w:t>
                      </w:r>
                      <w:proofErr w:type="spellStart"/>
                      <w:r w:rsidR="00B157B6" w:rsidRPr="00B157B6">
                        <w:rPr>
                          <w:rFonts w:asciiTheme="majorHAnsi" w:hAnsiTheme="majorHAnsi"/>
                          <w:sz w:val="16"/>
                          <w:szCs w:val="16"/>
                        </w:rPr>
                        <w:t>Taurine</w:t>
                      </w:r>
                      <w:proofErr w:type="spellEnd"/>
                      <w:r w:rsidR="00B157B6" w:rsidRPr="00B157B6">
                        <w:rPr>
                          <w:rFonts w:asciiTheme="majorHAnsi" w:hAnsiTheme="majorHAnsi"/>
                          <w:sz w:val="16"/>
                          <w:szCs w:val="16"/>
                        </w:rPr>
                        <w:t>, Lactate dehydrogenase, Growth performance, Immunity, Histopathology, Broiler birds</w:t>
                      </w:r>
                    </w:p>
                  </w:txbxContent>
                </v:textbox>
              </v:shape>
            </w:pict>
          </mc:Fallback>
        </mc:AlternateContent>
      </w:r>
    </w:p>
    <w:p w14:paraId="0A346135" w14:textId="1A35EE55" w:rsidR="00845A0C" w:rsidRPr="00AD49ED" w:rsidRDefault="00845A0C" w:rsidP="00AD49ED">
      <w:pPr>
        <w:spacing w:line="200" w:lineRule="exact"/>
        <w:rPr>
          <w:rFonts w:asciiTheme="majorHAnsi" w:hAnsiTheme="majorHAnsi"/>
          <w:sz w:val="16"/>
          <w:szCs w:val="16"/>
          <w:lang w:val="en-GB"/>
        </w:rPr>
      </w:pPr>
    </w:p>
    <w:p w14:paraId="2204E250" w14:textId="306AC9B7" w:rsidR="00066F82" w:rsidRPr="00AD49ED" w:rsidRDefault="00066F82" w:rsidP="00AD49ED">
      <w:pPr>
        <w:spacing w:line="200" w:lineRule="exact"/>
        <w:rPr>
          <w:rFonts w:asciiTheme="majorHAnsi" w:hAnsiTheme="majorHAnsi"/>
          <w:sz w:val="16"/>
          <w:szCs w:val="16"/>
          <w:lang w:val="en-GB"/>
        </w:rPr>
      </w:pPr>
    </w:p>
    <w:p w14:paraId="0BC9433B" w14:textId="4324E86E" w:rsidR="00066F82" w:rsidRPr="00AD49ED" w:rsidRDefault="00066F82" w:rsidP="00AD49ED">
      <w:pPr>
        <w:spacing w:line="200" w:lineRule="exact"/>
        <w:rPr>
          <w:rFonts w:asciiTheme="majorHAnsi" w:hAnsiTheme="majorHAnsi"/>
          <w:sz w:val="16"/>
          <w:szCs w:val="16"/>
          <w:lang w:val="en-GB"/>
        </w:rPr>
      </w:pPr>
    </w:p>
    <w:p w14:paraId="79F58E10" w14:textId="5C57EE4D" w:rsidR="00066F82" w:rsidRPr="00AD49ED" w:rsidRDefault="00066F82" w:rsidP="00AD49ED">
      <w:pPr>
        <w:spacing w:line="200" w:lineRule="exact"/>
        <w:rPr>
          <w:rFonts w:asciiTheme="majorHAnsi" w:hAnsiTheme="majorHAnsi"/>
          <w:sz w:val="16"/>
          <w:szCs w:val="16"/>
          <w:lang w:val="en-GB"/>
        </w:rPr>
      </w:pPr>
    </w:p>
    <w:p w14:paraId="345DEECB" w14:textId="129EAE07" w:rsidR="00066F82" w:rsidRPr="00AD49ED" w:rsidRDefault="00066F82" w:rsidP="00AD49ED">
      <w:pPr>
        <w:spacing w:line="200" w:lineRule="exact"/>
        <w:rPr>
          <w:rFonts w:asciiTheme="majorHAnsi" w:hAnsiTheme="majorHAnsi"/>
          <w:sz w:val="16"/>
          <w:szCs w:val="16"/>
          <w:lang w:val="en-GB"/>
        </w:rPr>
      </w:pPr>
    </w:p>
    <w:p w14:paraId="6C86F292" w14:textId="1014B571" w:rsidR="00066F82" w:rsidRPr="00AD49ED" w:rsidRDefault="00066F82" w:rsidP="00AD49ED">
      <w:pPr>
        <w:spacing w:line="200" w:lineRule="exact"/>
        <w:rPr>
          <w:rFonts w:asciiTheme="majorHAnsi" w:hAnsiTheme="majorHAnsi"/>
          <w:sz w:val="16"/>
          <w:szCs w:val="16"/>
          <w:lang w:val="en-GB"/>
        </w:rPr>
      </w:pPr>
    </w:p>
    <w:p w14:paraId="058160D5" w14:textId="4F6C885F" w:rsidR="00066F82" w:rsidRPr="00AD49ED" w:rsidRDefault="00066F82" w:rsidP="00AD49ED">
      <w:pPr>
        <w:spacing w:line="200" w:lineRule="exact"/>
        <w:rPr>
          <w:rFonts w:asciiTheme="majorHAnsi" w:hAnsiTheme="majorHAnsi"/>
          <w:sz w:val="16"/>
          <w:szCs w:val="16"/>
          <w:lang w:val="en-GB"/>
        </w:rPr>
      </w:pPr>
    </w:p>
    <w:p w14:paraId="11B878CF" w14:textId="6CFF5DEF" w:rsidR="00066F82" w:rsidRPr="00AD49ED" w:rsidRDefault="00066F82" w:rsidP="00AD49ED">
      <w:pPr>
        <w:spacing w:line="200" w:lineRule="exact"/>
        <w:rPr>
          <w:rFonts w:asciiTheme="majorHAnsi" w:hAnsiTheme="majorHAnsi"/>
          <w:sz w:val="16"/>
          <w:szCs w:val="16"/>
          <w:lang w:val="en-GB"/>
        </w:rPr>
      </w:pPr>
    </w:p>
    <w:p w14:paraId="1BC397A2" w14:textId="399CD46E" w:rsidR="00066F82" w:rsidRPr="00AD49ED" w:rsidRDefault="00066F82" w:rsidP="00AD49ED">
      <w:pPr>
        <w:spacing w:line="200" w:lineRule="exact"/>
        <w:rPr>
          <w:rFonts w:asciiTheme="majorHAnsi" w:hAnsiTheme="majorHAnsi"/>
          <w:sz w:val="16"/>
          <w:szCs w:val="16"/>
          <w:lang w:val="en-GB"/>
        </w:rPr>
      </w:pPr>
    </w:p>
    <w:p w14:paraId="508E4ABD" w14:textId="7DD61923" w:rsidR="00066F82" w:rsidRPr="00AD49ED" w:rsidRDefault="00066F82" w:rsidP="00AD49ED">
      <w:pPr>
        <w:spacing w:line="200" w:lineRule="exact"/>
        <w:rPr>
          <w:rFonts w:asciiTheme="majorHAnsi" w:hAnsiTheme="majorHAnsi"/>
          <w:sz w:val="16"/>
          <w:szCs w:val="16"/>
          <w:lang w:val="en-GB"/>
        </w:rPr>
      </w:pPr>
    </w:p>
    <w:p w14:paraId="198F43CF" w14:textId="28292BDA" w:rsidR="00066F82" w:rsidRPr="00AD49ED" w:rsidRDefault="00066F82" w:rsidP="00AD49ED">
      <w:pPr>
        <w:spacing w:line="200" w:lineRule="exact"/>
        <w:rPr>
          <w:rFonts w:asciiTheme="majorHAnsi" w:hAnsiTheme="majorHAnsi"/>
          <w:sz w:val="16"/>
          <w:szCs w:val="16"/>
          <w:lang w:val="en-GB"/>
        </w:rPr>
      </w:pPr>
    </w:p>
    <w:p w14:paraId="4E8400E4" w14:textId="39231B99" w:rsidR="00066F82" w:rsidRPr="00AD49ED" w:rsidRDefault="00066F82" w:rsidP="00AD49ED">
      <w:pPr>
        <w:spacing w:line="200" w:lineRule="exact"/>
        <w:rPr>
          <w:rFonts w:asciiTheme="majorHAnsi" w:hAnsiTheme="majorHAnsi"/>
          <w:sz w:val="16"/>
          <w:szCs w:val="16"/>
          <w:lang w:val="en-GB"/>
        </w:rPr>
      </w:pPr>
    </w:p>
    <w:p w14:paraId="12E67E39" w14:textId="2F8508AE" w:rsidR="00066F82" w:rsidRPr="00AD49ED" w:rsidRDefault="00066F82" w:rsidP="00AD49ED">
      <w:pPr>
        <w:spacing w:line="200" w:lineRule="exact"/>
        <w:rPr>
          <w:rFonts w:asciiTheme="majorHAnsi" w:hAnsiTheme="majorHAnsi"/>
          <w:sz w:val="16"/>
          <w:szCs w:val="16"/>
          <w:lang w:val="en-GB"/>
        </w:rPr>
      </w:pPr>
    </w:p>
    <w:p w14:paraId="1DAAC8FD" w14:textId="3BED5A37" w:rsidR="00066F82" w:rsidRPr="00AD49ED" w:rsidRDefault="00066F82" w:rsidP="00AD49ED">
      <w:pPr>
        <w:spacing w:line="200" w:lineRule="exact"/>
        <w:rPr>
          <w:rFonts w:asciiTheme="majorHAnsi" w:hAnsiTheme="majorHAnsi"/>
          <w:sz w:val="16"/>
          <w:szCs w:val="16"/>
          <w:lang w:val="en-GB"/>
        </w:rPr>
      </w:pPr>
    </w:p>
    <w:p w14:paraId="1BAAD4B0" w14:textId="03AE1C36" w:rsidR="00066F82" w:rsidRPr="00AD49ED" w:rsidRDefault="00066F82" w:rsidP="00AD49ED">
      <w:pPr>
        <w:spacing w:line="200" w:lineRule="exact"/>
        <w:rPr>
          <w:rFonts w:asciiTheme="majorHAnsi" w:hAnsiTheme="majorHAnsi"/>
          <w:sz w:val="16"/>
          <w:szCs w:val="16"/>
          <w:lang w:val="en-GB"/>
        </w:rPr>
      </w:pPr>
    </w:p>
    <w:p w14:paraId="497D06E7" w14:textId="5C7EAA1A" w:rsidR="00066F82" w:rsidRPr="00AD49ED" w:rsidRDefault="00066F82" w:rsidP="00AD49ED">
      <w:pPr>
        <w:spacing w:line="200" w:lineRule="exact"/>
        <w:rPr>
          <w:rFonts w:asciiTheme="majorHAnsi" w:hAnsiTheme="majorHAnsi"/>
          <w:sz w:val="16"/>
          <w:szCs w:val="16"/>
          <w:lang w:val="en-GB"/>
        </w:rPr>
      </w:pPr>
    </w:p>
    <w:p w14:paraId="02508DA7" w14:textId="6756E9DA" w:rsidR="00066F82" w:rsidRPr="00AD49ED" w:rsidRDefault="00066F82" w:rsidP="00AD49ED">
      <w:pPr>
        <w:spacing w:line="200" w:lineRule="exact"/>
        <w:rPr>
          <w:rFonts w:asciiTheme="majorHAnsi" w:hAnsiTheme="majorHAnsi"/>
          <w:sz w:val="16"/>
          <w:szCs w:val="16"/>
          <w:lang w:val="en-GB"/>
        </w:rPr>
      </w:pPr>
    </w:p>
    <w:p w14:paraId="0C563428" w14:textId="77777777" w:rsidR="00066F82" w:rsidRPr="00AD49ED" w:rsidRDefault="00066F82" w:rsidP="00AD49ED">
      <w:pPr>
        <w:spacing w:line="200" w:lineRule="exact"/>
        <w:rPr>
          <w:rFonts w:asciiTheme="majorHAnsi" w:hAnsiTheme="majorHAnsi"/>
          <w:sz w:val="16"/>
          <w:szCs w:val="16"/>
          <w:lang w:val="en-GB"/>
        </w:rPr>
      </w:pPr>
    </w:p>
    <w:p w14:paraId="1681D272" w14:textId="77777777" w:rsidR="00845A0C" w:rsidRPr="00AD49ED" w:rsidRDefault="00845A0C" w:rsidP="00AD49ED">
      <w:pPr>
        <w:spacing w:line="200" w:lineRule="exact"/>
        <w:rPr>
          <w:rFonts w:asciiTheme="majorHAnsi" w:hAnsiTheme="majorHAnsi"/>
          <w:sz w:val="16"/>
          <w:szCs w:val="16"/>
          <w:lang w:val="en-GB"/>
        </w:rPr>
      </w:pPr>
    </w:p>
    <w:p w14:paraId="0D732EFE" w14:textId="77777777" w:rsidR="00845A0C" w:rsidRPr="00AD49ED" w:rsidRDefault="00845A0C" w:rsidP="00AD49ED">
      <w:pPr>
        <w:spacing w:line="200" w:lineRule="exact"/>
        <w:rPr>
          <w:rFonts w:asciiTheme="majorHAnsi" w:hAnsiTheme="majorHAnsi"/>
          <w:sz w:val="16"/>
          <w:szCs w:val="16"/>
          <w:lang w:val="en-GB"/>
        </w:rPr>
      </w:pPr>
    </w:p>
    <w:p w14:paraId="16DE7601" w14:textId="27E297DE" w:rsidR="00845A0C" w:rsidRPr="00AD49ED" w:rsidRDefault="00845A0C" w:rsidP="00AD49ED">
      <w:pPr>
        <w:spacing w:line="260" w:lineRule="exact"/>
        <w:rPr>
          <w:rFonts w:asciiTheme="majorHAnsi" w:hAnsiTheme="majorHAnsi"/>
          <w:sz w:val="16"/>
          <w:szCs w:val="16"/>
          <w:lang w:val="en-GB"/>
        </w:rPr>
      </w:pPr>
    </w:p>
    <w:p w14:paraId="3AE8D4A0" w14:textId="1131C1B7" w:rsidR="0057376B" w:rsidRPr="00AD49ED" w:rsidRDefault="0057376B" w:rsidP="00AD49ED">
      <w:pPr>
        <w:spacing w:line="260" w:lineRule="exact"/>
        <w:rPr>
          <w:rFonts w:asciiTheme="majorHAnsi" w:hAnsiTheme="majorHAnsi"/>
          <w:sz w:val="16"/>
          <w:szCs w:val="16"/>
          <w:lang w:val="en-GB"/>
        </w:rPr>
      </w:pPr>
    </w:p>
    <w:p w14:paraId="3CE136D0" w14:textId="27009F48" w:rsidR="0057376B" w:rsidRPr="00AD49ED" w:rsidRDefault="0057376B" w:rsidP="00AD49ED">
      <w:pPr>
        <w:spacing w:line="260" w:lineRule="exact"/>
        <w:rPr>
          <w:rFonts w:asciiTheme="majorHAnsi" w:hAnsiTheme="majorHAnsi"/>
          <w:sz w:val="16"/>
          <w:szCs w:val="16"/>
          <w:lang w:val="en-GB"/>
        </w:rPr>
      </w:pPr>
    </w:p>
    <w:p w14:paraId="5DEB5F34" w14:textId="52B6B62E" w:rsidR="0057376B" w:rsidRPr="00AD49ED" w:rsidRDefault="0057376B" w:rsidP="00AD49ED">
      <w:pPr>
        <w:spacing w:line="260" w:lineRule="exact"/>
        <w:rPr>
          <w:rFonts w:asciiTheme="majorHAnsi" w:hAnsiTheme="majorHAnsi"/>
          <w:sz w:val="16"/>
          <w:szCs w:val="16"/>
          <w:lang w:val="en-GB"/>
        </w:rPr>
      </w:pPr>
    </w:p>
    <w:p w14:paraId="4677F101" w14:textId="02659B98" w:rsidR="00553ED3" w:rsidRPr="00AD49ED" w:rsidRDefault="00553ED3" w:rsidP="00AD49ED">
      <w:pPr>
        <w:spacing w:line="260" w:lineRule="exact"/>
        <w:rPr>
          <w:rFonts w:asciiTheme="majorHAnsi" w:hAnsiTheme="majorHAnsi"/>
          <w:sz w:val="16"/>
          <w:szCs w:val="16"/>
          <w:lang w:val="en-GB"/>
        </w:rPr>
      </w:pPr>
    </w:p>
    <w:p w14:paraId="0F0EBCBC" w14:textId="436B39B6" w:rsidR="00553ED3" w:rsidRPr="00AD49ED" w:rsidRDefault="00553ED3" w:rsidP="00AD49ED">
      <w:pPr>
        <w:spacing w:line="260" w:lineRule="exact"/>
        <w:rPr>
          <w:rFonts w:asciiTheme="majorHAnsi" w:hAnsiTheme="majorHAnsi"/>
          <w:sz w:val="16"/>
          <w:szCs w:val="16"/>
          <w:lang w:val="en-GB"/>
        </w:rPr>
      </w:pPr>
    </w:p>
    <w:p w14:paraId="0391DB8E" w14:textId="0DA0814C" w:rsidR="00553ED3" w:rsidRPr="00AD49ED" w:rsidRDefault="00553ED3" w:rsidP="00AD49ED">
      <w:pPr>
        <w:spacing w:line="260" w:lineRule="exact"/>
        <w:rPr>
          <w:rFonts w:asciiTheme="majorHAnsi" w:hAnsiTheme="majorHAnsi"/>
          <w:sz w:val="16"/>
          <w:szCs w:val="16"/>
          <w:lang w:val="en-GB"/>
        </w:rPr>
      </w:pPr>
    </w:p>
    <w:p w14:paraId="618D089D" w14:textId="7A905E3A" w:rsidR="00553ED3" w:rsidRPr="00AD49ED" w:rsidRDefault="00553ED3" w:rsidP="00AD49ED">
      <w:pPr>
        <w:spacing w:line="260" w:lineRule="exact"/>
        <w:rPr>
          <w:rFonts w:asciiTheme="majorHAnsi" w:hAnsiTheme="majorHAnsi"/>
          <w:sz w:val="16"/>
          <w:szCs w:val="16"/>
          <w:lang w:val="en-GB"/>
        </w:rPr>
      </w:pPr>
    </w:p>
    <w:p w14:paraId="0F7BC631" w14:textId="1A6F07AA" w:rsidR="00553ED3" w:rsidRPr="00AD49ED" w:rsidRDefault="00553ED3" w:rsidP="00AD49ED">
      <w:pPr>
        <w:spacing w:line="260" w:lineRule="exact"/>
        <w:rPr>
          <w:rFonts w:asciiTheme="majorHAnsi" w:hAnsiTheme="majorHAnsi"/>
          <w:sz w:val="16"/>
          <w:szCs w:val="16"/>
          <w:lang w:val="en-GB"/>
        </w:rPr>
      </w:pPr>
    </w:p>
    <w:p w14:paraId="73728E50" w14:textId="77777777" w:rsidR="00BC145C" w:rsidRPr="00AD49ED" w:rsidRDefault="00BC145C" w:rsidP="00AD49ED">
      <w:pPr>
        <w:spacing w:line="200" w:lineRule="exact"/>
        <w:rPr>
          <w:rFonts w:asciiTheme="majorHAnsi" w:hAnsiTheme="majorHAnsi"/>
          <w:sz w:val="16"/>
          <w:szCs w:val="16"/>
          <w:lang w:val="en-GB"/>
        </w:rPr>
      </w:pPr>
    </w:p>
    <w:p w14:paraId="0CCA97B0" w14:textId="77777777" w:rsidR="00BC145C" w:rsidRPr="00AD49ED" w:rsidRDefault="00BC145C" w:rsidP="00AD49ED">
      <w:pPr>
        <w:spacing w:line="208" w:lineRule="exact"/>
        <w:rPr>
          <w:rFonts w:asciiTheme="majorHAnsi" w:hAnsiTheme="majorHAnsi"/>
          <w:sz w:val="16"/>
          <w:szCs w:val="16"/>
          <w:lang w:val="en-GB"/>
        </w:rPr>
      </w:pPr>
    </w:p>
    <w:p w14:paraId="532A01E5" w14:textId="5135A274" w:rsidR="00BC145C" w:rsidRPr="00AD49ED" w:rsidRDefault="00BC145C" w:rsidP="00AD49ED">
      <w:pPr>
        <w:spacing w:line="0" w:lineRule="atLeast"/>
        <w:ind w:left="140"/>
        <w:rPr>
          <w:rFonts w:asciiTheme="majorHAnsi" w:eastAsia="Cambria" w:hAnsiTheme="majorHAnsi"/>
          <w:b/>
          <w:sz w:val="16"/>
          <w:szCs w:val="16"/>
          <w:lang w:val="en-GB"/>
        </w:rPr>
      </w:pPr>
      <w:r w:rsidRPr="00AD49ED">
        <w:rPr>
          <w:rFonts w:asciiTheme="majorHAnsi" w:hAnsiTheme="majorHAnsi"/>
          <w:noProof/>
          <w:sz w:val="16"/>
          <w:szCs w:val="16"/>
        </w:rPr>
        <w:drawing>
          <wp:inline distT="0" distB="0" distL="0" distR="0" wp14:anchorId="26E32797" wp14:editId="42705A0A">
            <wp:extent cx="819150" cy="161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161925"/>
                    </a:xfrm>
                    <a:prstGeom prst="rect">
                      <a:avLst/>
                    </a:prstGeom>
                    <a:noFill/>
                    <a:ln>
                      <a:noFill/>
                    </a:ln>
                  </pic:spPr>
                </pic:pic>
              </a:graphicData>
            </a:graphic>
          </wp:inline>
        </w:drawing>
      </w:r>
      <w:r w:rsidRPr="00AD49ED">
        <w:rPr>
          <w:rFonts w:asciiTheme="majorHAnsi" w:eastAsia="Cambria" w:hAnsiTheme="majorHAnsi"/>
          <w:i/>
          <w:sz w:val="16"/>
          <w:szCs w:val="16"/>
          <w:lang w:val="en-GB"/>
        </w:rPr>
        <w:t xml:space="preserve"> ©</w:t>
      </w:r>
      <w:r w:rsidRPr="00AD49ED">
        <w:rPr>
          <w:rFonts w:asciiTheme="majorHAnsi" w:hAnsiTheme="majorHAnsi"/>
          <w:sz w:val="16"/>
          <w:szCs w:val="16"/>
          <w:lang w:val="en-GB"/>
        </w:rPr>
        <w:t xml:space="preserve"> </w:t>
      </w:r>
      <w:r w:rsidR="00D43C82">
        <w:rPr>
          <w:rFonts w:asciiTheme="majorHAnsi" w:eastAsia="Cambria" w:hAnsiTheme="majorHAnsi"/>
          <w:i/>
          <w:sz w:val="16"/>
          <w:szCs w:val="16"/>
          <w:lang w:val="en-GB"/>
        </w:rPr>
        <w:t>Ojedokun</w:t>
      </w:r>
      <w:r w:rsidR="0054083F" w:rsidRPr="00AD49ED">
        <w:rPr>
          <w:rFonts w:asciiTheme="majorHAnsi" w:eastAsia="Cambria" w:hAnsiTheme="majorHAnsi"/>
          <w:i/>
          <w:sz w:val="16"/>
          <w:szCs w:val="16"/>
          <w:lang w:val="en-GB"/>
        </w:rPr>
        <w:t xml:space="preserve"> </w:t>
      </w:r>
      <w:r w:rsidR="00C8391A" w:rsidRPr="00AD49ED">
        <w:rPr>
          <w:rFonts w:asciiTheme="majorHAnsi" w:eastAsia="Cambria" w:hAnsiTheme="majorHAnsi"/>
          <w:i/>
          <w:sz w:val="16"/>
          <w:szCs w:val="16"/>
          <w:lang w:val="en-GB"/>
        </w:rPr>
        <w:t>et al.</w:t>
      </w:r>
      <w:r w:rsidRPr="00AD49ED">
        <w:rPr>
          <w:rFonts w:asciiTheme="majorHAnsi" w:eastAsia="Cambria" w:hAnsiTheme="majorHAnsi"/>
          <w:sz w:val="16"/>
          <w:szCs w:val="16"/>
          <w:lang w:val="en-GB"/>
        </w:rPr>
        <w:t xml:space="preserve"> This work is licensed under the </w:t>
      </w:r>
      <w:r w:rsidRPr="00AD49ED">
        <w:rPr>
          <w:rFonts w:asciiTheme="majorHAnsi" w:eastAsia="Cambria" w:hAnsiTheme="majorHAnsi"/>
          <w:b/>
          <w:sz w:val="16"/>
          <w:szCs w:val="16"/>
          <w:lang w:val="en-GB"/>
        </w:rPr>
        <w:t>Creative Commons Attribution-Non-Commercial-NoDerivs License 4.0</w:t>
      </w:r>
    </w:p>
    <w:p w14:paraId="0D97888F" w14:textId="212EE1B1" w:rsidR="00BC145C" w:rsidRPr="00AD49ED" w:rsidRDefault="00BC145C" w:rsidP="00AD49ED">
      <w:pPr>
        <w:spacing w:line="20" w:lineRule="exact"/>
        <w:rPr>
          <w:rFonts w:asciiTheme="majorHAnsi" w:hAnsiTheme="majorHAnsi"/>
          <w:sz w:val="16"/>
          <w:szCs w:val="16"/>
          <w:lang w:val="en-GB"/>
        </w:rPr>
      </w:pPr>
      <w:r w:rsidRPr="00AD49ED">
        <w:rPr>
          <w:rFonts w:asciiTheme="majorHAnsi" w:eastAsia="Cambria" w:hAnsiTheme="majorHAnsi"/>
          <w:b/>
          <w:noProof/>
          <w:sz w:val="16"/>
          <w:szCs w:val="16"/>
        </w:rPr>
        <mc:AlternateContent>
          <mc:Choice Requires="wps">
            <w:drawing>
              <wp:anchor distT="0" distB="0" distL="114300" distR="114300" simplePos="0" relativeHeight="251657216" behindDoc="1" locked="0" layoutInCell="1" allowOverlap="1" wp14:anchorId="1DC42466" wp14:editId="5182C791">
                <wp:simplePos x="0" y="0"/>
                <wp:positionH relativeFrom="column">
                  <wp:posOffset>71120</wp:posOffset>
                </wp:positionH>
                <wp:positionV relativeFrom="paragraph">
                  <wp:posOffset>131445</wp:posOffset>
                </wp:positionV>
                <wp:extent cx="6337300" cy="0"/>
                <wp:effectExtent l="10795" t="12700" r="14605" b="63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33E0D2" id="Straight Connector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35pt" to="504.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" strokeweight=".84pt"/>
            </w:pict>
          </mc:Fallback>
        </mc:AlternateContent>
      </w:r>
      <w:r w:rsidRPr="00AD49ED">
        <w:rPr>
          <w:rFonts w:asciiTheme="majorHAnsi" w:eastAsia="Cambria" w:hAnsiTheme="majorHAnsi"/>
          <w:b/>
          <w:noProof/>
          <w:sz w:val="16"/>
          <w:szCs w:val="16"/>
        </w:rPr>
        <mc:AlternateContent>
          <mc:Choice Requires="wps">
            <w:drawing>
              <wp:anchor distT="0" distB="0" distL="114300" distR="114300" simplePos="0" relativeHeight="251658240" behindDoc="1" locked="0" layoutInCell="1" allowOverlap="1" wp14:anchorId="08B51B40" wp14:editId="3D1202BD">
                <wp:simplePos x="0" y="0"/>
                <wp:positionH relativeFrom="column">
                  <wp:posOffset>3139440</wp:posOffset>
                </wp:positionH>
                <wp:positionV relativeFrom="paragraph">
                  <wp:posOffset>-173355</wp:posOffset>
                </wp:positionV>
                <wp:extent cx="2844165" cy="174625"/>
                <wp:effectExtent l="2540" t="3175" r="1270" b="31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174625"/>
                        </a:xfrm>
                        <a:prstGeom prst="rect">
                          <a:avLst/>
                        </a:prstGeom>
                        <a:solidFill>
                          <a:srgbClr val="FDFDF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569E65" id="Rectangle 14" o:spid="_x0000_s1026" style="position:absolute;margin-left:247.2pt;margin-top:-13.65pt;width:223.95pt;height: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" fillcolor="#fdfdfd" strokecolor="white"/>
            </w:pict>
          </mc:Fallback>
        </mc:AlternateContent>
      </w:r>
    </w:p>
    <w:p w14:paraId="095E8BAD" w14:textId="77777777" w:rsidR="00BC145C" w:rsidRPr="00AD49ED" w:rsidRDefault="00BC145C" w:rsidP="00AD49ED">
      <w:pPr>
        <w:spacing w:line="198" w:lineRule="exact"/>
        <w:rPr>
          <w:rFonts w:asciiTheme="majorHAnsi" w:hAnsiTheme="majorHAnsi"/>
          <w:sz w:val="16"/>
          <w:szCs w:val="16"/>
          <w:lang w:val="en-GB"/>
        </w:rPr>
      </w:pPr>
    </w:p>
    <w:p w14:paraId="1F35EEEC" w14:textId="4524B8FE" w:rsidR="00BD0105" w:rsidRPr="00BC2EE5" w:rsidRDefault="00BC145C" w:rsidP="00BC2EE5">
      <w:pPr>
        <w:tabs>
          <w:tab w:val="left" w:pos="5560"/>
        </w:tabs>
        <w:spacing w:line="0" w:lineRule="atLeast"/>
        <w:ind w:left="140"/>
        <w:rPr>
          <w:rFonts w:asciiTheme="majorHAnsi" w:eastAsia="Arial" w:hAnsiTheme="majorHAnsi"/>
          <w:b/>
          <w:bCs/>
          <w:sz w:val="16"/>
          <w:szCs w:val="16"/>
          <w:lang w:val="en-GB"/>
        </w:rPr>
        <w:sectPr w:rsidR="00BD0105" w:rsidRPr="00BC2EE5" w:rsidSect="00011B18">
          <w:type w:val="continuous"/>
          <w:pgSz w:w="11920" w:h="15600"/>
          <w:pgMar w:top="140" w:right="760" w:bottom="280" w:left="940" w:header="0" w:footer="875" w:gutter="0"/>
          <w:cols w:space="720"/>
        </w:sectPr>
      </w:pPr>
      <w:bookmarkStart w:id="2" w:name="_Hlk108465764"/>
      <w:bookmarkStart w:id="3" w:name="_Hlk123158645"/>
      <w:r w:rsidRPr="00AD49ED">
        <w:rPr>
          <w:rFonts w:asciiTheme="majorHAnsi" w:eastAsia="Arial" w:hAnsiTheme="majorHAnsi"/>
          <w:sz w:val="16"/>
          <w:szCs w:val="16"/>
          <w:lang w:val="en-GB"/>
        </w:rPr>
        <w:t>This journal is © The Nigerian Young Academy 202</w:t>
      </w:r>
      <w:bookmarkEnd w:id="2"/>
      <w:bookmarkEnd w:id="3"/>
      <w:r w:rsidR="005B6330">
        <w:rPr>
          <w:rFonts w:asciiTheme="majorHAnsi" w:eastAsia="Arial" w:hAnsiTheme="majorHAnsi"/>
          <w:sz w:val="16"/>
          <w:szCs w:val="16"/>
          <w:lang w:val="en-GB"/>
        </w:rPr>
        <w:t>4</w:t>
      </w:r>
      <w:r w:rsidRPr="00AD49ED">
        <w:rPr>
          <w:rFonts w:asciiTheme="majorHAnsi" w:hAnsiTheme="majorHAnsi"/>
          <w:sz w:val="16"/>
          <w:szCs w:val="16"/>
          <w:lang w:val="en-GB"/>
        </w:rPr>
        <w:tab/>
      </w:r>
      <w:bookmarkStart w:id="4" w:name="_Hlk108465914"/>
      <w:bookmarkStart w:id="5" w:name="_Hlk106032541"/>
      <w:r w:rsidR="00FA03EC">
        <w:rPr>
          <w:rFonts w:asciiTheme="majorHAnsi" w:hAnsiTheme="majorHAnsi"/>
          <w:sz w:val="16"/>
          <w:szCs w:val="16"/>
          <w:lang w:val="en-GB"/>
        </w:rPr>
        <w:t xml:space="preserve">                 </w:t>
      </w:r>
      <w:r w:rsidRPr="00AD49ED">
        <w:rPr>
          <w:rFonts w:asciiTheme="majorHAnsi" w:eastAsia="Arial" w:hAnsiTheme="majorHAnsi"/>
          <w:i/>
          <w:sz w:val="16"/>
          <w:szCs w:val="16"/>
          <w:lang w:val="en-GB"/>
        </w:rPr>
        <w:t>Annals of Science and Technology</w:t>
      </w:r>
      <w:r w:rsidRPr="00AD49ED">
        <w:rPr>
          <w:rFonts w:asciiTheme="majorHAnsi" w:eastAsia="Arial" w:hAnsiTheme="majorHAnsi"/>
          <w:sz w:val="16"/>
          <w:szCs w:val="16"/>
          <w:lang w:val="en-GB"/>
        </w:rPr>
        <w:t xml:space="preserve"> </w:t>
      </w:r>
      <w:r w:rsidRPr="00AD49ED">
        <w:rPr>
          <w:rFonts w:asciiTheme="majorHAnsi" w:eastAsia="Arial" w:hAnsiTheme="majorHAnsi"/>
          <w:i/>
          <w:iCs/>
          <w:sz w:val="16"/>
          <w:szCs w:val="16"/>
          <w:lang w:val="en-GB"/>
        </w:rPr>
        <w:t>202</w:t>
      </w:r>
      <w:r w:rsidR="005B6330">
        <w:rPr>
          <w:rFonts w:asciiTheme="majorHAnsi" w:eastAsia="Arial" w:hAnsiTheme="majorHAnsi"/>
          <w:i/>
          <w:iCs/>
          <w:sz w:val="16"/>
          <w:szCs w:val="16"/>
          <w:lang w:val="en-GB"/>
        </w:rPr>
        <w:t xml:space="preserve">4 </w:t>
      </w:r>
      <w:r w:rsidRPr="00FA03EC">
        <w:rPr>
          <w:rFonts w:asciiTheme="majorHAnsi" w:eastAsia="Arial" w:hAnsiTheme="majorHAnsi"/>
          <w:sz w:val="16"/>
          <w:szCs w:val="16"/>
          <w:lang w:val="en-GB"/>
        </w:rPr>
        <w:t xml:space="preserve">Vol. </w:t>
      </w:r>
      <w:r w:rsidR="005B6330" w:rsidRPr="00FA03EC">
        <w:rPr>
          <w:rFonts w:asciiTheme="majorHAnsi" w:eastAsia="Arial" w:hAnsiTheme="majorHAnsi"/>
          <w:sz w:val="16"/>
          <w:szCs w:val="16"/>
          <w:lang w:val="en-GB"/>
        </w:rPr>
        <w:t>9</w:t>
      </w:r>
      <w:r w:rsidRPr="00FA03EC">
        <w:rPr>
          <w:rFonts w:asciiTheme="majorHAnsi" w:eastAsia="Arial" w:hAnsiTheme="majorHAnsi"/>
          <w:sz w:val="16"/>
          <w:szCs w:val="16"/>
          <w:lang w:val="en-GB"/>
        </w:rPr>
        <w:t xml:space="preserve"> (</w:t>
      </w:r>
      <w:r w:rsidR="000914A8">
        <w:rPr>
          <w:rFonts w:asciiTheme="majorHAnsi" w:eastAsia="Arial" w:hAnsiTheme="majorHAnsi"/>
          <w:sz w:val="16"/>
          <w:szCs w:val="16"/>
          <w:lang w:val="en-GB"/>
        </w:rPr>
        <w:t>2) 31-42</w:t>
      </w:r>
      <w:r w:rsidRPr="00FA03EC">
        <w:rPr>
          <w:rFonts w:asciiTheme="majorHAnsi" w:eastAsia="Arial" w:hAnsiTheme="majorHAnsi"/>
          <w:sz w:val="16"/>
          <w:szCs w:val="16"/>
          <w:lang w:val="en-GB"/>
        </w:rPr>
        <w:t xml:space="preserve"> | </w:t>
      </w:r>
      <w:bookmarkEnd w:id="4"/>
      <w:bookmarkEnd w:id="5"/>
      <w:r w:rsidR="000914A8">
        <w:rPr>
          <w:rFonts w:asciiTheme="majorHAnsi" w:eastAsia="Arial" w:hAnsiTheme="majorHAnsi"/>
          <w:sz w:val="16"/>
          <w:szCs w:val="16"/>
          <w:lang w:val="en-GB"/>
        </w:rPr>
        <w:t>31</w:t>
      </w:r>
    </w:p>
    <w:p w14:paraId="50B7E225" w14:textId="65BD9729" w:rsidR="00BC2EE5" w:rsidRDefault="007D0FC6" w:rsidP="00BC2EE5">
      <w:pPr>
        <w:autoSpaceDE w:val="0"/>
        <w:autoSpaceDN w:val="0"/>
        <w:adjustRightInd w:val="0"/>
        <w:spacing w:line="360" w:lineRule="auto"/>
        <w:jc w:val="both"/>
        <w:rPr>
          <w:rFonts w:asciiTheme="majorHAnsi" w:hAnsiTheme="majorHAnsi"/>
          <w:bCs/>
          <w:sz w:val="16"/>
          <w:szCs w:val="16"/>
          <w:lang w:val="en-GB"/>
        </w:rPr>
      </w:pPr>
      <w:r w:rsidRPr="00AD49ED">
        <w:rPr>
          <w:rFonts w:asciiTheme="majorHAnsi" w:eastAsia="Cambria" w:hAnsiTheme="majorHAnsi"/>
          <w:b/>
          <w:noProof/>
          <w:sz w:val="16"/>
          <w:szCs w:val="16"/>
        </w:rPr>
        <w:lastRenderedPageBreak/>
        <mc:AlternateContent>
          <mc:Choice Requires="wps">
            <w:drawing>
              <wp:anchor distT="0" distB="0" distL="114300" distR="114300" simplePos="0" relativeHeight="251673600" behindDoc="1" locked="0" layoutInCell="1" allowOverlap="1" wp14:anchorId="41A44B58" wp14:editId="7F50166B">
                <wp:simplePos x="0" y="0"/>
                <wp:positionH relativeFrom="column">
                  <wp:posOffset>-180975</wp:posOffset>
                </wp:positionH>
                <wp:positionV relativeFrom="paragraph">
                  <wp:posOffset>-59541</wp:posOffset>
                </wp:positionV>
                <wp:extent cx="633730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900F9" id="Straight Connector 1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4.7pt" to="484.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" strokeweight=".84pt"/>
            </w:pict>
          </mc:Fallback>
        </mc:AlternateContent>
      </w:r>
      <w:r w:rsidR="00D43C82">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33042875" wp14:editId="65C767A5">
                <wp:simplePos x="0" y="0"/>
                <wp:positionH relativeFrom="margin">
                  <wp:posOffset>1609725</wp:posOffset>
                </wp:positionH>
                <wp:positionV relativeFrom="paragraph">
                  <wp:posOffset>-390525</wp:posOffset>
                </wp:positionV>
                <wp:extent cx="4424005" cy="25781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4424005" cy="257810"/>
                        </a:xfrm>
                        <a:prstGeom prst="rect">
                          <a:avLst/>
                        </a:prstGeom>
                        <a:solidFill>
                          <a:schemeClr val="lt1"/>
                        </a:solidFill>
                        <a:ln w="6350">
                          <a:noFill/>
                        </a:ln>
                      </wps:spPr>
                      <wps:txbx>
                        <w:txbxContent>
                          <w:p w14:paraId="0A9A7BD4" w14:textId="05C738B8" w:rsidR="003530AC" w:rsidRPr="00D43C82" w:rsidRDefault="009109A2">
                            <w:pPr>
                              <w:rPr>
                                <w:rFonts w:asciiTheme="majorHAnsi" w:hAnsiTheme="majorHAnsi"/>
                                <w:i/>
                                <w:sz w:val="16"/>
                                <w:szCs w:val="16"/>
                              </w:rPr>
                            </w:pPr>
                            <w:r w:rsidRPr="009109A2">
                              <w:rPr>
                                <w:rFonts w:asciiTheme="majorHAnsi" w:hAnsiTheme="majorHAnsi"/>
                                <w:sz w:val="16"/>
                                <w:szCs w:val="16"/>
                              </w:rPr>
                              <w:t xml:space="preserve"> </w:t>
                            </w:r>
                            <w:r w:rsidR="00D43C82" w:rsidRPr="00D43C82">
                              <w:rPr>
                                <w:rFonts w:asciiTheme="majorHAnsi" w:hAnsiTheme="majorHAnsi"/>
                                <w:i/>
                                <w:sz w:val="16"/>
                                <w:szCs w:val="16"/>
                              </w:rPr>
                              <w:t xml:space="preserve">Lactate dehydrogenase activities, performance indices, Immunity and Histopathological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2875" id="Text Box 18" o:spid="_x0000_s1027" type="#_x0000_t202" style="position:absolute;left:0;text-align:left;margin-left:126.75pt;margin-top:-30.75pt;width:348.35pt;height:20.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" fillcolor="white [3201]" stroked="f" strokeweight=".5pt">
                <v:textbox>
                  <w:txbxContent>
                    <w:p w14:paraId="0A9A7BD4" w14:textId="05C738B8" w:rsidR="003530AC" w:rsidRPr="00D43C82" w:rsidRDefault="009109A2">
                      <w:pPr>
                        <w:rPr>
                          <w:rFonts w:asciiTheme="majorHAnsi" w:hAnsiTheme="majorHAnsi"/>
                          <w:i/>
                          <w:sz w:val="16"/>
                          <w:szCs w:val="16"/>
                        </w:rPr>
                      </w:pPr>
                      <w:r w:rsidRPr="009109A2">
                        <w:rPr>
                          <w:rFonts w:asciiTheme="majorHAnsi" w:hAnsiTheme="majorHAnsi"/>
                          <w:sz w:val="16"/>
                          <w:szCs w:val="16"/>
                        </w:rPr>
                        <w:t xml:space="preserve"> </w:t>
                      </w:r>
                      <w:r w:rsidR="00D43C82" w:rsidRPr="00D43C82">
                        <w:rPr>
                          <w:rFonts w:asciiTheme="majorHAnsi" w:hAnsiTheme="majorHAnsi"/>
                          <w:i/>
                          <w:sz w:val="16"/>
                          <w:szCs w:val="16"/>
                        </w:rPr>
                        <w:t xml:space="preserve">Lactate dehydrogenase activities, performance indices, Immunity and </w:t>
                      </w:r>
                      <w:proofErr w:type="spellStart"/>
                      <w:r w:rsidR="00D43C82" w:rsidRPr="00D43C82">
                        <w:rPr>
                          <w:rFonts w:asciiTheme="majorHAnsi" w:hAnsiTheme="majorHAnsi"/>
                          <w:i/>
                          <w:sz w:val="16"/>
                          <w:szCs w:val="16"/>
                        </w:rPr>
                        <w:t>Histopathological</w:t>
                      </w:r>
                      <w:proofErr w:type="spellEnd"/>
                      <w:r w:rsidR="00D43C82" w:rsidRPr="00D43C82">
                        <w:rPr>
                          <w:rFonts w:asciiTheme="majorHAnsi" w:hAnsiTheme="majorHAnsi"/>
                          <w:i/>
                          <w:sz w:val="16"/>
                          <w:szCs w:val="16"/>
                        </w:rPr>
                        <w:t xml:space="preserve"> assessment </w:t>
                      </w:r>
                    </w:p>
                  </w:txbxContent>
                </v:textbox>
                <w10:wrap anchorx="margin"/>
              </v:shape>
            </w:pict>
          </mc:Fallback>
        </mc:AlternateContent>
      </w:r>
      <w:r w:rsidR="000A3AD3">
        <w:rPr>
          <w:rFonts w:asciiTheme="majorHAnsi" w:eastAsia="Cambria" w:hAnsiTheme="majorHAnsi"/>
          <w:b/>
          <w:noProof/>
          <w:sz w:val="16"/>
          <w:szCs w:val="16"/>
        </w:rPr>
        <mc:AlternateContent>
          <mc:Choice Requires="wps">
            <w:drawing>
              <wp:anchor distT="0" distB="0" distL="114300" distR="114300" simplePos="0" relativeHeight="251674624" behindDoc="0" locked="0" layoutInCell="1" allowOverlap="1" wp14:anchorId="7ED8284B" wp14:editId="355CDD2E">
                <wp:simplePos x="0" y="0"/>
                <wp:positionH relativeFrom="column">
                  <wp:posOffset>-209550</wp:posOffset>
                </wp:positionH>
                <wp:positionV relativeFrom="paragraph">
                  <wp:posOffset>-372110</wp:posOffset>
                </wp:positionV>
                <wp:extent cx="1466335" cy="222422"/>
                <wp:effectExtent l="0" t="0" r="635" b="6350"/>
                <wp:wrapNone/>
                <wp:docPr id="17" name="Text Box 17"/>
                <wp:cNvGraphicFramePr/>
                <a:graphic xmlns:a="http://schemas.openxmlformats.org/drawingml/2006/main">
                  <a:graphicData uri="http://schemas.microsoft.com/office/word/2010/wordprocessingShape">
                    <wps:wsp>
                      <wps:cNvSpPr txBox="1"/>
                      <wps:spPr>
                        <a:xfrm>
                          <a:off x="0" y="0"/>
                          <a:ext cx="1466335" cy="222422"/>
                        </a:xfrm>
                        <a:prstGeom prst="rect">
                          <a:avLst/>
                        </a:prstGeom>
                        <a:solidFill>
                          <a:schemeClr val="lt1"/>
                        </a:solidFill>
                        <a:ln w="6350">
                          <a:noFill/>
                        </a:ln>
                      </wps:spPr>
                      <wps:txbx>
                        <w:txbxContent>
                          <w:p w14:paraId="6E8F5D60" w14:textId="74DE9810" w:rsidR="003530AC" w:rsidRPr="003530AC" w:rsidRDefault="00D43C82">
                            <w:pPr>
                              <w:rPr>
                                <w:rFonts w:asciiTheme="majorHAnsi" w:hAnsiTheme="majorHAnsi"/>
                                <w:i/>
                                <w:iCs/>
                                <w:sz w:val="16"/>
                                <w:szCs w:val="16"/>
                              </w:rPr>
                            </w:pPr>
                            <w:r>
                              <w:rPr>
                                <w:rFonts w:asciiTheme="majorHAnsi" w:hAnsiTheme="majorHAnsi"/>
                                <w:i/>
                                <w:iCs/>
                                <w:sz w:val="16"/>
                                <w:szCs w:val="16"/>
                              </w:rPr>
                              <w:t>Ojedokun</w:t>
                            </w:r>
                            <w:r w:rsidR="003530AC" w:rsidRPr="003530AC">
                              <w:rPr>
                                <w:rFonts w:asciiTheme="majorHAnsi" w:hAnsiTheme="majorHAnsi"/>
                                <w:i/>
                                <w:iCs/>
                                <w:sz w:val="16"/>
                                <w:szCs w:val="16"/>
                              </w:rPr>
                              <w:t xml:space="preserve"> et al.,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8284B" id="_x0000_t202" coordsize="21600,21600" o:spt="202" path="m,l,21600r21600,l21600,xe">
                <v:stroke joinstyle="miter"/>
                <v:path gradientshapeok="t" o:connecttype="rect"/>
              </v:shapetype>
              <v:shape id="Text Box 17" o:spid="_x0000_s1028" type="#_x0000_t202" style="position:absolute;left:0;text-align:left;margin-left:-16.5pt;margin-top:-29.3pt;width:115.45pt;height: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" fillcolor="white [3201]" stroked="f" strokeweight=".5pt">
                <v:textbox>
                  <w:txbxContent>
                    <w:p w14:paraId="6E8F5D60" w14:textId="74DE9810" w:rsidR="003530AC" w:rsidRPr="003530AC" w:rsidRDefault="00D43C82">
                      <w:pPr>
                        <w:rPr>
                          <w:rFonts w:asciiTheme="majorHAnsi" w:hAnsiTheme="majorHAnsi"/>
                          <w:i/>
                          <w:iCs/>
                          <w:sz w:val="16"/>
                          <w:szCs w:val="16"/>
                        </w:rPr>
                      </w:pPr>
                      <w:r>
                        <w:rPr>
                          <w:rFonts w:asciiTheme="majorHAnsi" w:hAnsiTheme="majorHAnsi"/>
                          <w:i/>
                          <w:iCs/>
                          <w:sz w:val="16"/>
                          <w:szCs w:val="16"/>
                        </w:rPr>
                        <w:t>Ojedokun</w:t>
                      </w:r>
                      <w:r w:rsidR="003530AC" w:rsidRPr="003530AC">
                        <w:rPr>
                          <w:rFonts w:asciiTheme="majorHAnsi" w:hAnsiTheme="majorHAnsi"/>
                          <w:i/>
                          <w:iCs/>
                          <w:sz w:val="16"/>
                          <w:szCs w:val="16"/>
                        </w:rPr>
                        <w:t xml:space="preserve"> et al., 2024</w:t>
                      </w:r>
                    </w:p>
                  </w:txbxContent>
                </v:textbox>
              </v:shape>
            </w:pict>
          </mc:Fallback>
        </mc:AlternateContent>
      </w:r>
    </w:p>
    <w:p w14:paraId="49DC1A8C" w14:textId="34246DB2" w:rsidR="00BC2EE5" w:rsidRDefault="00BC2EE5" w:rsidP="00BC2EE5">
      <w:pPr>
        <w:autoSpaceDE w:val="0"/>
        <w:autoSpaceDN w:val="0"/>
        <w:adjustRightInd w:val="0"/>
        <w:spacing w:line="360" w:lineRule="auto"/>
        <w:jc w:val="both"/>
        <w:rPr>
          <w:rFonts w:asciiTheme="majorHAnsi" w:hAnsiTheme="majorHAnsi"/>
          <w:sz w:val="16"/>
          <w:szCs w:val="16"/>
          <w:lang w:val="en-GB"/>
        </w:rPr>
        <w:sectPr w:rsidR="00BC2EE5" w:rsidSect="00BC2EE5">
          <w:type w:val="continuous"/>
          <w:pgSz w:w="12240" w:h="15840"/>
          <w:pgMar w:top="1440" w:right="1440" w:bottom="1440" w:left="1440" w:header="720" w:footer="720" w:gutter="0"/>
          <w:cols w:space="720"/>
          <w:docGrid w:linePitch="360"/>
        </w:sectPr>
      </w:pPr>
    </w:p>
    <w:p w14:paraId="5587914B" w14:textId="5C66E998" w:rsidR="00BC2EE5" w:rsidRPr="00AD27C0" w:rsidRDefault="00AD27C0" w:rsidP="00BC2EE5">
      <w:pPr>
        <w:autoSpaceDE w:val="0"/>
        <w:autoSpaceDN w:val="0"/>
        <w:adjustRightInd w:val="0"/>
        <w:spacing w:line="360" w:lineRule="auto"/>
        <w:jc w:val="both"/>
        <w:rPr>
          <w:rFonts w:asciiTheme="majorHAnsi" w:hAnsiTheme="majorHAnsi"/>
          <w:b/>
          <w:bCs/>
          <w:sz w:val="22"/>
          <w:szCs w:val="22"/>
          <w:lang w:val="en-GB"/>
        </w:rPr>
      </w:pPr>
      <w:r>
        <w:rPr>
          <w:rFonts w:asciiTheme="majorHAnsi" w:hAnsiTheme="majorHAnsi"/>
          <w:b/>
          <w:sz w:val="22"/>
          <w:szCs w:val="22"/>
          <w:lang w:val="en-GB"/>
        </w:rPr>
        <w:lastRenderedPageBreak/>
        <w:t xml:space="preserve"> </w:t>
      </w:r>
      <w:r w:rsidR="00BC2EE5" w:rsidRPr="00AD27C0">
        <w:rPr>
          <w:rFonts w:asciiTheme="majorHAnsi" w:hAnsiTheme="majorHAnsi"/>
          <w:b/>
          <w:sz w:val="22"/>
          <w:szCs w:val="22"/>
          <w:lang w:val="en-GB"/>
        </w:rPr>
        <w:t>Introduction</w:t>
      </w:r>
    </w:p>
    <w:p w14:paraId="3ED2DBE7" w14:textId="1D4E3C7C"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The global demand for poultry meat is rising, and broiler production is essential to supplying it. Many methods have been used to improve the growth performance of broilers in order to increase productivity and profitability. Antibiotics and feed additives are examples of the growth-promoting additives used in these methods. Traditionally, feed has been prepared with the ideal amounts of protein, energy, vitamins, and minerals - all of which are crucial for optimizing growth potential. However, restrictions on their use have been placed in place due to concerns about antimicrobial resistance and food safety (Leeson and Summers, 2001). Therefore, there is increased interest in utilizing alternative feed ingredients in broiler diets due to concerns about sustainability and environmental effect. These consist of single-cell proteins, amino acids, plant-based proteins, and insect meal, which have the potential to serve as sustainable protein sources while lowering dependency on conventional feed components. (Adeola and Cowieson, 2011). In broiler production methods, intense selection for quick development and high stocking densities might jeopardize the health and welfare of the animals. Sustainable broiler production is severely hampered by problems such skeletal deformities, metabolic disorders, and disease susceptibility (Julian, 2005). The nutritional value of meat can also be improved and increased through the proper management of broiler feed (Barteczko and Lasek, 2008), where ssential and non-essential amino acid supplementation were reported to affect meat nutrient content (Lilly, 2010; Namroud et al., 2010; Zeweil et al., 2011). The chemically uncomplicated molecule ‘taurine’ has a significant impact on cells. This has led to the hypothesis that taurine is a nutrient that many mammals require on a semi-essential or essential basis (Schaffer et al, 2010). </w:t>
      </w:r>
    </w:p>
    <w:p w14:paraId="55D9F813" w14:textId="3EB5B0BB" w:rsidR="00AD27C0" w:rsidRDefault="00AD27C0" w:rsidP="00BC2EE5">
      <w:pPr>
        <w:jc w:val="both"/>
        <w:rPr>
          <w:rFonts w:asciiTheme="majorHAnsi" w:hAnsiTheme="majorHAnsi"/>
          <w:sz w:val="16"/>
          <w:szCs w:val="16"/>
          <w:lang w:val="en-GB"/>
        </w:rPr>
      </w:pPr>
    </w:p>
    <w:p w14:paraId="3A4AFE41" w14:textId="577FBE5B"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Lactate dehydrogenase (LDH), a key enzyme in the anaerobic metabolic cycle, is indispensable. It is an oxidoreductase with enzyme commission number EC 1.1.1.27. The enzyme is in charge of catalyzing the reversible conversion of lactate to pyruvate in tandem with the reduction of NAD+ to NADH (Farhana and Lappin, 2023). An organism's lactate dehydrogenase activity and isozyme content are not constant values; they change during metabolism and as a result of a variety of influences. (Khan et al., 2020). Taurine, a free amino acid that contains sulphur and controls Ca2+ homeostasis and carbohydrate metabolism, is one of the elements that can affect their content. (Ostapiv et al., 2015 Taurine facilitates calcium-dependent excitation-contraction processes and reduces fatigue, increasing fat burning and decreasing muscle damage (Lawrence and Jamie, 2014). </w:t>
      </w:r>
    </w:p>
    <w:p w14:paraId="260EC593" w14:textId="5973150D" w:rsidR="00AD27C0" w:rsidRDefault="00AD27C0" w:rsidP="00BC2EE5">
      <w:pPr>
        <w:jc w:val="both"/>
        <w:rPr>
          <w:rFonts w:asciiTheme="majorHAnsi" w:hAnsiTheme="majorHAnsi"/>
          <w:sz w:val="16"/>
          <w:szCs w:val="16"/>
          <w:lang w:val="en-GB"/>
        </w:rPr>
      </w:pPr>
    </w:p>
    <w:p w14:paraId="6F3EB2AA" w14:textId="6151C94B"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Growth performance study reflects the feeding behaviour (feed consumption rate), feed utilization and efficacy (ratio of feed to weight gain and weight gain) of animal/human (Carco et al., 2018). Inclusion of sulphur-containing amino acids like taurine in broiler bird diets are of paramount importance to growth performance, immunity and carcass y</w:t>
      </w:r>
      <w:r w:rsidR="00AD27C0">
        <w:rPr>
          <w:rFonts w:asciiTheme="majorHAnsi" w:hAnsiTheme="majorHAnsi"/>
          <w:sz w:val="16"/>
          <w:szCs w:val="16"/>
          <w:lang w:val="en-GB"/>
        </w:rPr>
        <w:t xml:space="preserve">ield (Oguntoye et al., 2018).  </w:t>
      </w:r>
      <w:r w:rsidRPr="00BC2EE5">
        <w:rPr>
          <w:rFonts w:asciiTheme="majorHAnsi" w:hAnsiTheme="majorHAnsi"/>
          <w:sz w:val="16"/>
          <w:szCs w:val="16"/>
          <w:lang w:val="en-GB"/>
        </w:rPr>
        <w:t>Taurine appears to be an essential nutrient for chicks due to effects on muscle improvement and its enhancement of immunity. Immunoglobulins (Ig) or antibodies are glycoproteins produced by plasma cells (Justiz et al., 2023). As a component of the adaptive immune response, antibodies originate mainly to mediate the immunological response against invading organism (Aziz et al., 2023).</w:t>
      </w:r>
    </w:p>
    <w:p w14:paraId="41E40352" w14:textId="17AC39AA" w:rsidR="00AD27C0" w:rsidRDefault="00AD27C0" w:rsidP="00BC2EE5">
      <w:pPr>
        <w:jc w:val="both"/>
        <w:rPr>
          <w:rFonts w:asciiTheme="majorHAnsi" w:hAnsiTheme="majorHAnsi"/>
          <w:sz w:val="16"/>
          <w:szCs w:val="16"/>
          <w:lang w:val="en-GB"/>
        </w:rPr>
      </w:pPr>
    </w:p>
    <w:p w14:paraId="5359296E" w14:textId="702A8B9B" w:rsidR="00BC2EE5" w:rsidRPr="00BC2EE5" w:rsidRDefault="000914A8" w:rsidP="00BC2EE5">
      <w:pPr>
        <w:jc w:val="both"/>
        <w:rPr>
          <w:rFonts w:asciiTheme="majorHAnsi" w:hAnsiTheme="majorHAnsi"/>
          <w:sz w:val="16"/>
          <w:szCs w:val="16"/>
          <w:lang w:val="en-GB"/>
        </w:rPr>
      </w:pPr>
      <w:r w:rsidRPr="00AD49ED">
        <w:rPr>
          <w:rFonts w:asciiTheme="majorHAnsi" w:eastAsia="Cambria" w:hAnsiTheme="majorHAnsi"/>
          <w:b/>
          <w:noProof/>
          <w:sz w:val="16"/>
          <w:szCs w:val="16"/>
        </w:rPr>
        <mc:AlternateContent>
          <mc:Choice Requires="wps">
            <w:drawing>
              <wp:anchor distT="0" distB="0" distL="114300" distR="114300" simplePos="0" relativeHeight="251717632" behindDoc="1" locked="0" layoutInCell="1" allowOverlap="1" wp14:anchorId="526B1B16" wp14:editId="02EA194F">
                <wp:simplePos x="0" y="0"/>
                <wp:positionH relativeFrom="margin">
                  <wp:posOffset>-200025</wp:posOffset>
                </wp:positionH>
                <wp:positionV relativeFrom="paragraph">
                  <wp:posOffset>558165</wp:posOffset>
                </wp:positionV>
                <wp:extent cx="6337300" cy="0"/>
                <wp:effectExtent l="0" t="0" r="2540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A93CF" id="Straight Connector 7" o:spid="_x0000_s1026" style="position:absolute;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75pt,43.95pt" to="483.2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" strokeweight=".84pt">
                <w10:wrap anchorx="margin"/>
              </v:line>
            </w:pict>
          </mc:Fallback>
        </mc:AlternateContent>
      </w:r>
      <w:r>
        <w:rPr>
          <w:rFonts w:ascii="Cambria" w:eastAsia="Arial" w:hAnsi="Cambria"/>
          <w:i/>
          <w:noProof/>
          <w:sz w:val="17"/>
          <w:szCs w:val="17"/>
        </w:rPr>
        <mc:AlternateContent>
          <mc:Choice Requires="wps">
            <w:drawing>
              <wp:anchor distT="0" distB="0" distL="114300" distR="114300" simplePos="0" relativeHeight="251803648" behindDoc="0" locked="0" layoutInCell="1" allowOverlap="1" wp14:anchorId="696AB1C2" wp14:editId="461A1A50">
                <wp:simplePos x="0" y="0"/>
                <wp:positionH relativeFrom="column">
                  <wp:posOffset>3000375</wp:posOffset>
                </wp:positionH>
                <wp:positionV relativeFrom="paragraph">
                  <wp:posOffset>622300</wp:posOffset>
                </wp:positionV>
                <wp:extent cx="2895600" cy="278295"/>
                <wp:effectExtent l="0" t="0" r="0" b="7620"/>
                <wp:wrapNone/>
                <wp:docPr id="61" name="Text Box 61"/>
                <wp:cNvGraphicFramePr/>
                <a:graphic xmlns:a="http://schemas.openxmlformats.org/drawingml/2006/main">
                  <a:graphicData uri="http://schemas.microsoft.com/office/word/2010/wordprocessingShape">
                    <wps:wsp>
                      <wps:cNvSpPr txBox="1"/>
                      <wps:spPr>
                        <a:xfrm>
                          <a:off x="0" y="0"/>
                          <a:ext cx="2895600" cy="278295"/>
                        </a:xfrm>
                        <a:prstGeom prst="rect">
                          <a:avLst/>
                        </a:prstGeom>
                        <a:noFill/>
                        <a:ln w="6350">
                          <a:noFill/>
                        </a:ln>
                      </wps:spPr>
                      <wps:txbx>
                        <w:txbxContent>
                          <w:p w14:paraId="073834CC" w14:textId="2DE4CFA2" w:rsidR="000914A8" w:rsidRPr="004051DC" w:rsidRDefault="000914A8" w:rsidP="000914A8">
                            <w:pPr>
                              <w:spacing w:line="360" w:lineRule="auto"/>
                              <w:jc w:val="both"/>
                              <w:rPr>
                                <w:rFonts w:asciiTheme="majorHAnsi" w:hAnsiTheme="majorHAnsi"/>
                                <w:sz w:val="16"/>
                                <w:szCs w:val="16"/>
                              </w:rPr>
                            </w:pPr>
                            <w:r>
                              <w:rPr>
                                <w:rFonts w:ascii="Cambria" w:eastAsia="Arial" w:hAnsi="Cambria"/>
                                <w:i/>
                                <w:sz w:val="17"/>
                                <w:szCs w:val="17"/>
                              </w:rPr>
                              <w:t xml:space="preserve">        </w:t>
                            </w: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sidRPr="002858AE">
                              <w:rPr>
                                <w:rFonts w:ascii="Cambria" w:eastAsia="Arial" w:hAnsi="Cambria"/>
                                <w:sz w:val="17"/>
                                <w:szCs w:val="17"/>
                              </w:rPr>
                              <w:t xml:space="preserve"> (2)</w:t>
                            </w:r>
                            <w:r>
                              <w:rPr>
                                <w:rFonts w:ascii="Cambria" w:eastAsia="Arial" w:hAnsi="Cambria"/>
                                <w:sz w:val="17"/>
                                <w:szCs w:val="17"/>
                              </w:rPr>
                              <w:t>:31</w:t>
                            </w:r>
                            <w:r w:rsidRPr="002858AE">
                              <w:rPr>
                                <w:rFonts w:ascii="Cambria" w:eastAsia="Arial" w:hAnsi="Cambria"/>
                                <w:sz w:val="17"/>
                                <w:szCs w:val="17"/>
                              </w:rPr>
                              <w:t>-</w:t>
                            </w:r>
                            <w:r>
                              <w:rPr>
                                <w:rFonts w:ascii="Cambria" w:eastAsia="Arial" w:hAnsi="Cambria"/>
                                <w:sz w:val="17"/>
                                <w:szCs w:val="17"/>
                              </w:rPr>
                              <w:t>42</w:t>
                            </w:r>
                            <w:r w:rsidRPr="004051DC">
                              <w:rPr>
                                <w:rFonts w:ascii="Cambria" w:eastAsia="Arial" w:hAnsi="Cambria"/>
                                <w:i/>
                                <w:iCs/>
                                <w:sz w:val="17"/>
                                <w:szCs w:val="17"/>
                              </w:rPr>
                              <w:t xml:space="preserve"> </w:t>
                            </w:r>
                          </w:p>
                          <w:p w14:paraId="124E1A27" w14:textId="77777777" w:rsidR="000914A8" w:rsidRDefault="000914A8" w:rsidP="00091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6AB1C2" id="Text Box 61" o:spid="_x0000_s1029" type="#_x0000_t202" style="position:absolute;left:0;text-align:left;margin-left:236.25pt;margin-top:49pt;width:228pt;height:21.9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" filled="f" stroked="f" strokeweight=".5pt">
                <v:textbox>
                  <w:txbxContent>
                    <w:p w14:paraId="073834CC" w14:textId="2DE4CFA2" w:rsidR="000914A8" w:rsidRPr="004051DC" w:rsidRDefault="000914A8" w:rsidP="000914A8">
                      <w:pPr>
                        <w:spacing w:line="360" w:lineRule="auto"/>
                        <w:jc w:val="both"/>
                        <w:rPr>
                          <w:rFonts w:asciiTheme="majorHAnsi" w:hAnsiTheme="majorHAnsi"/>
                          <w:sz w:val="16"/>
                          <w:szCs w:val="16"/>
                        </w:rPr>
                      </w:pPr>
                      <w:r>
                        <w:rPr>
                          <w:rFonts w:ascii="Cambria" w:eastAsia="Arial" w:hAnsi="Cambria"/>
                          <w:i/>
                          <w:sz w:val="17"/>
                          <w:szCs w:val="17"/>
                        </w:rPr>
                        <w:t xml:space="preserve">        </w:t>
                      </w: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sidRPr="002858AE">
                        <w:rPr>
                          <w:rFonts w:ascii="Cambria" w:eastAsia="Arial" w:hAnsi="Cambria"/>
                          <w:sz w:val="17"/>
                          <w:szCs w:val="17"/>
                        </w:rPr>
                        <w:t xml:space="preserve"> (2)</w:t>
                      </w:r>
                      <w:r>
                        <w:rPr>
                          <w:rFonts w:ascii="Cambria" w:eastAsia="Arial" w:hAnsi="Cambria"/>
                          <w:sz w:val="17"/>
                          <w:szCs w:val="17"/>
                        </w:rPr>
                        <w:t>:</w:t>
                      </w:r>
                      <w:r>
                        <w:rPr>
                          <w:rFonts w:ascii="Cambria" w:eastAsia="Arial" w:hAnsi="Cambria"/>
                          <w:sz w:val="17"/>
                          <w:szCs w:val="17"/>
                        </w:rPr>
                        <w:t>3</w:t>
                      </w:r>
                      <w:r>
                        <w:rPr>
                          <w:rFonts w:ascii="Cambria" w:eastAsia="Arial" w:hAnsi="Cambria"/>
                          <w:sz w:val="17"/>
                          <w:szCs w:val="17"/>
                        </w:rPr>
                        <w:t>1</w:t>
                      </w:r>
                      <w:r w:rsidRPr="002858AE">
                        <w:rPr>
                          <w:rFonts w:ascii="Cambria" w:eastAsia="Arial" w:hAnsi="Cambria"/>
                          <w:sz w:val="17"/>
                          <w:szCs w:val="17"/>
                        </w:rPr>
                        <w:t>-</w:t>
                      </w:r>
                      <w:r>
                        <w:rPr>
                          <w:rFonts w:ascii="Cambria" w:eastAsia="Arial" w:hAnsi="Cambria"/>
                          <w:sz w:val="17"/>
                          <w:szCs w:val="17"/>
                        </w:rPr>
                        <w:t>42</w:t>
                      </w:r>
                      <w:r w:rsidRPr="004051DC">
                        <w:rPr>
                          <w:rFonts w:ascii="Cambria" w:eastAsia="Arial" w:hAnsi="Cambria"/>
                          <w:i/>
                          <w:iCs/>
                          <w:sz w:val="17"/>
                          <w:szCs w:val="17"/>
                        </w:rPr>
                        <w:t xml:space="preserve"> </w:t>
                      </w:r>
                    </w:p>
                    <w:p w14:paraId="124E1A27" w14:textId="77777777" w:rsidR="000914A8" w:rsidRDefault="000914A8" w:rsidP="000914A8"/>
                  </w:txbxContent>
                </v:textbox>
              </v:shape>
            </w:pict>
          </mc:Fallback>
        </mc:AlternateContent>
      </w:r>
      <w:r>
        <w:rPr>
          <w:noProof/>
          <w:sz w:val="26"/>
          <w:szCs w:val="26"/>
        </w:rPr>
        <mc:AlternateContent>
          <mc:Choice Requires="wps">
            <w:drawing>
              <wp:anchor distT="0" distB="0" distL="114300" distR="114300" simplePos="0" relativeHeight="251801600" behindDoc="0" locked="0" layoutInCell="1" allowOverlap="1" wp14:anchorId="30A536EC" wp14:editId="2B3AAF79">
                <wp:simplePos x="0" y="0"/>
                <wp:positionH relativeFrom="column">
                  <wp:posOffset>-142875</wp:posOffset>
                </wp:positionH>
                <wp:positionV relativeFrom="paragraph">
                  <wp:posOffset>599440</wp:posOffset>
                </wp:positionV>
                <wp:extent cx="2752725" cy="268605"/>
                <wp:effectExtent l="0" t="0" r="28575" b="1714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68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19FD68" w14:textId="1BE896F7" w:rsidR="000914A8" w:rsidRPr="008012B6" w:rsidRDefault="000914A8" w:rsidP="000914A8">
                            <w:pPr>
                              <w:rPr>
                                <w:rFonts w:ascii="Cambria" w:hAnsi="Cambria"/>
                                <w:sz w:val="16"/>
                                <w:szCs w:val="16"/>
                              </w:rPr>
                            </w:pPr>
                            <w:r>
                              <w:rPr>
                                <w:rFonts w:ascii="Cambria" w:hAnsi="Cambria"/>
                                <w:sz w:val="16"/>
                                <w:szCs w:val="16"/>
                              </w:rPr>
                              <w:t>32</w:t>
                            </w:r>
                            <w:r w:rsidRPr="008012B6">
                              <w:rPr>
                                <w:rFonts w:ascii="Cambria" w:hAnsi="Cambria"/>
                                <w:sz w:val="16"/>
                                <w:szCs w:val="16"/>
                              </w:rPr>
                              <w:t>| This journal is © The Nigerian Young Academy 202</w:t>
                            </w:r>
                            <w:r>
                              <w:rPr>
                                <w:rFonts w:ascii="Cambria" w:hAnsi="Cambria"/>
                                <w:sz w:val="16"/>
                                <w:szCs w:val="16"/>
                              </w:rPr>
                              <w:t>4</w:t>
                            </w:r>
                            <w:r w:rsidRPr="008012B6">
                              <w:rPr>
                                <w:rFonts w:ascii="Cambria" w:hAnsi="Cambri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536EC" id="Text Box 56" o:spid="_x0000_s1030" type="#_x0000_t202" style="position:absolute;left:0;text-align:left;margin-left:-11.25pt;margin-top:47.2pt;width:216.75pt;height:21.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" strokecolor="white">
                <v:textbox>
                  <w:txbxContent>
                    <w:p w14:paraId="0519FD68" w14:textId="1BE896F7" w:rsidR="000914A8" w:rsidRPr="008012B6" w:rsidRDefault="000914A8" w:rsidP="000914A8">
                      <w:pPr>
                        <w:rPr>
                          <w:rFonts w:ascii="Cambria" w:hAnsi="Cambria"/>
                          <w:sz w:val="16"/>
                          <w:szCs w:val="16"/>
                        </w:rPr>
                      </w:pPr>
                      <w:r>
                        <w:rPr>
                          <w:rFonts w:ascii="Cambria" w:hAnsi="Cambria"/>
                          <w:sz w:val="16"/>
                          <w:szCs w:val="16"/>
                        </w:rPr>
                        <w:t>3</w:t>
                      </w:r>
                      <w:r>
                        <w:rPr>
                          <w:rFonts w:ascii="Cambria" w:hAnsi="Cambria"/>
                          <w:sz w:val="16"/>
                          <w:szCs w:val="16"/>
                        </w:rPr>
                        <w:t>2</w:t>
                      </w:r>
                      <w:r w:rsidRPr="008012B6">
                        <w:rPr>
                          <w:rFonts w:ascii="Cambria" w:hAnsi="Cambria"/>
                          <w:sz w:val="16"/>
                          <w:szCs w:val="16"/>
                        </w:rPr>
                        <w:t xml:space="preserve">| </w:t>
                      </w:r>
                      <w:proofErr w:type="gramStart"/>
                      <w:r w:rsidRPr="008012B6">
                        <w:rPr>
                          <w:rFonts w:ascii="Cambria" w:hAnsi="Cambria"/>
                          <w:sz w:val="16"/>
                          <w:szCs w:val="16"/>
                        </w:rPr>
                        <w:t>This</w:t>
                      </w:r>
                      <w:proofErr w:type="gramEnd"/>
                      <w:r w:rsidRPr="008012B6">
                        <w:rPr>
                          <w:rFonts w:ascii="Cambria" w:hAnsi="Cambria"/>
                          <w:sz w:val="16"/>
                          <w:szCs w:val="16"/>
                        </w:rPr>
                        <w:t xml:space="preserve"> journal is © The Nigerian Young Academy 202</w:t>
                      </w:r>
                      <w:r>
                        <w:rPr>
                          <w:rFonts w:ascii="Cambria" w:hAnsi="Cambria"/>
                          <w:sz w:val="16"/>
                          <w:szCs w:val="16"/>
                        </w:rPr>
                        <w:t>4</w:t>
                      </w:r>
                      <w:r w:rsidRPr="008012B6">
                        <w:rPr>
                          <w:rFonts w:ascii="Cambria" w:hAnsi="Cambria"/>
                          <w:sz w:val="16"/>
                          <w:szCs w:val="16"/>
                        </w:rPr>
                        <w:t xml:space="preserve">                                                                                    </w:t>
                      </w:r>
                    </w:p>
                  </w:txbxContent>
                </v:textbox>
              </v:shape>
            </w:pict>
          </mc:Fallback>
        </mc:AlternateContent>
      </w:r>
      <w:r w:rsidR="00BC2EE5" w:rsidRPr="00BC2EE5">
        <w:rPr>
          <w:rFonts w:asciiTheme="majorHAnsi" w:hAnsiTheme="majorHAnsi"/>
          <w:sz w:val="16"/>
          <w:szCs w:val="16"/>
          <w:lang w:val="en-GB"/>
        </w:rPr>
        <w:t xml:space="preserve">The anti-apoptotic, antioxidant, and osmoregulatory effects of taurine are demonstrated by its inhibition of oxidative stress </w:t>
      </w:r>
      <w:r w:rsidR="00BC2EE5" w:rsidRPr="00BC2EE5">
        <w:rPr>
          <w:rFonts w:asciiTheme="majorHAnsi" w:hAnsiTheme="majorHAnsi"/>
          <w:sz w:val="16"/>
          <w:szCs w:val="16"/>
          <w:lang w:val="en-GB"/>
        </w:rPr>
        <w:lastRenderedPageBreak/>
        <w:t xml:space="preserve">and inflammation, induction of the conjugation of xenobiotics with bile acids, stabilization of cell membranes, control of hepatic glutathione levels, and suppression of certain cytochrome isozymes. The information provided suggests that taurine could help avoid hepatotoxicity due to its special cytoprotective capabilities, protecting the organs' histopathology without affecting their structural integrity. (Nikkhah et al., 2021). </w:t>
      </w:r>
    </w:p>
    <w:p w14:paraId="1E973C9A"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The effects of taurine supplementation on broiler growth and performance have been the subject of numerous studies. For instance, dietary taurine supplementation enhanced body weight increase, feed conversion ratio, and carcass features in broilers, according to Wu et al. (2017). In a similar vein, Zhao et al. (2019) showed that supplementing broilers exposed to heat stress conditions with taurine reduced oxidative stress and enhanced growth performance. According to these results, supplementing with taurine may be able to boost growth in broiler production systems. Taurine's diverse physiological effects and positive effects on growth performance and health make it a promising growth enhancer in broiler production. To maximize the growth-promoting advantages of taurine supplementation in broiler diets while maintaining animal welfare and environmental sustainability, more research is necessary to determine the ideal dosage, timing, and duration of this practice. The goal of this study was to assess how taurine supplementation affected the activities of lactate dehydrogenase, growth performance, immunity, and histopathological architecture of the liver and kidney in broiler chicks given varied concentrations of taurine-supplemented diets.</w:t>
      </w:r>
    </w:p>
    <w:p w14:paraId="6360395A" w14:textId="7E1BCBF9" w:rsidR="00AD27C0" w:rsidRDefault="00AD27C0" w:rsidP="00BC2EE5">
      <w:pPr>
        <w:jc w:val="both"/>
        <w:rPr>
          <w:rFonts w:asciiTheme="majorHAnsi" w:hAnsiTheme="majorHAnsi"/>
          <w:sz w:val="16"/>
          <w:szCs w:val="16"/>
          <w:lang w:val="en-GB"/>
        </w:rPr>
      </w:pPr>
    </w:p>
    <w:p w14:paraId="2AFC990B" w14:textId="27BE0075" w:rsidR="00BC2EE5" w:rsidRPr="00AD27C0" w:rsidRDefault="00AD27C0" w:rsidP="00BC2EE5">
      <w:pPr>
        <w:jc w:val="both"/>
        <w:rPr>
          <w:rFonts w:asciiTheme="majorHAnsi" w:hAnsiTheme="majorHAnsi"/>
          <w:b/>
          <w:sz w:val="22"/>
          <w:szCs w:val="22"/>
          <w:lang w:val="en-GB"/>
        </w:rPr>
      </w:pPr>
      <w:r w:rsidRPr="00AD27C0">
        <w:rPr>
          <w:rFonts w:asciiTheme="majorHAnsi" w:hAnsiTheme="majorHAnsi"/>
          <w:b/>
          <w:sz w:val="22"/>
          <w:szCs w:val="22"/>
          <w:lang w:val="en-GB"/>
        </w:rPr>
        <w:t>Materials and methods</w:t>
      </w:r>
    </w:p>
    <w:p w14:paraId="1F6CEAC0" w14:textId="77777777" w:rsidR="00AD27C0" w:rsidRDefault="00AD27C0" w:rsidP="00BC2EE5">
      <w:pPr>
        <w:jc w:val="both"/>
        <w:rPr>
          <w:rFonts w:asciiTheme="majorHAnsi" w:hAnsiTheme="majorHAnsi"/>
          <w:b/>
          <w:i/>
          <w:sz w:val="16"/>
          <w:szCs w:val="16"/>
          <w:lang w:val="en-GB"/>
        </w:rPr>
      </w:pPr>
    </w:p>
    <w:p w14:paraId="3787FE35" w14:textId="3F244AAA" w:rsidR="00BC2EE5" w:rsidRPr="00AD27C0" w:rsidRDefault="00BC2EE5" w:rsidP="00BC2EE5">
      <w:pPr>
        <w:jc w:val="both"/>
        <w:rPr>
          <w:rFonts w:asciiTheme="majorHAnsi" w:hAnsiTheme="majorHAnsi"/>
          <w:b/>
          <w:i/>
          <w:sz w:val="16"/>
          <w:szCs w:val="16"/>
          <w:lang w:val="en-GB"/>
        </w:rPr>
      </w:pPr>
      <w:r w:rsidRPr="00AD27C0">
        <w:rPr>
          <w:rFonts w:asciiTheme="majorHAnsi" w:hAnsiTheme="majorHAnsi"/>
          <w:b/>
          <w:i/>
          <w:sz w:val="16"/>
          <w:szCs w:val="16"/>
          <w:lang w:val="en-GB"/>
        </w:rPr>
        <w:t>Experimental Design and Birds Management</w:t>
      </w:r>
    </w:p>
    <w:p w14:paraId="77300E78"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The birds’ pens were washed and fumigated before the arrival of the birds. The wooden pens have adequate lighting and ventilation to allow for free airflow, hence preventing the likelihood of respiratory infections. All established norms and regulations pertaining to ethics and animal experimentation in research were adhered to. Fountain University Osogbo’s ethical review board granted ethical permission with approval number, FUCRIT/BCH/2023/001.</w:t>
      </w:r>
    </w:p>
    <w:p w14:paraId="09A7FBEC"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For the experiment, 175 un-sexed one-day-old broiler birds purchased from Zartech hatchery, Ibadan were utilized with five feeding treatments, five replicates, and seven birds per replication. Treatment 1 (T1- 0.00 % Taurine supplementation) was used as the control while treatments two to five (T2- T5) represented graded level taurine supplementation at 0.01 %, 0.02 %, 0.03 % and 0.04 % respectively in broiler diets ration. The experiment ran for forty-nine (49) days and the birds were fed ad-libitum. The birds were thereafter slaughtered and samples were collected and preserved for analysis.</w:t>
      </w:r>
    </w:p>
    <w:p w14:paraId="40E744A9" w14:textId="77777777" w:rsidR="00AD27C0" w:rsidRDefault="00AD27C0" w:rsidP="00BC2EE5">
      <w:pPr>
        <w:jc w:val="both"/>
        <w:rPr>
          <w:rFonts w:asciiTheme="majorHAnsi" w:hAnsiTheme="majorHAnsi"/>
          <w:b/>
          <w:i/>
          <w:sz w:val="16"/>
          <w:szCs w:val="16"/>
          <w:lang w:val="en-GB"/>
        </w:rPr>
      </w:pPr>
    </w:p>
    <w:p w14:paraId="0C78369F" w14:textId="6E514481" w:rsidR="00BC2EE5" w:rsidRPr="00AD27C0" w:rsidRDefault="00BC2EE5" w:rsidP="00BC2EE5">
      <w:pPr>
        <w:jc w:val="both"/>
        <w:rPr>
          <w:rFonts w:asciiTheme="majorHAnsi" w:hAnsiTheme="majorHAnsi"/>
          <w:b/>
          <w:i/>
          <w:sz w:val="16"/>
          <w:szCs w:val="16"/>
          <w:lang w:val="en-GB"/>
        </w:rPr>
      </w:pPr>
      <w:r w:rsidRPr="00AD27C0">
        <w:rPr>
          <w:rFonts w:asciiTheme="majorHAnsi" w:hAnsiTheme="majorHAnsi"/>
          <w:b/>
          <w:i/>
          <w:sz w:val="16"/>
          <w:szCs w:val="16"/>
          <w:lang w:val="en-GB"/>
        </w:rPr>
        <w:t>Lactate dehydrogenase (LDH) activities</w:t>
      </w:r>
    </w:p>
    <w:p w14:paraId="7AD439D7"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The procedure used for Lactate dehydrogenase activities measurement was described by Weisshaar et al. (1975) where the technique measures the simultaneous reduction of nicotinamide adenine dinucleotide (NAD) and oxidation of L-lactate to pyruvate. Since other reactants are present in non-rate limiting quantities, the change in absorbance at 340 nm caused by the presence of reduced NAD (NADH) is directly proportional to the LDH activity and is evaluated using a bichromatic (340 nm) rate approach.</w:t>
      </w:r>
    </w:p>
    <w:p w14:paraId="3ABBE345" w14:textId="24E6586C"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1 ml of the reconstituted reagent (comprising 3 ml of Buffer with 1 vial of NADH; Rla and Rlb) was added to 0.2 ml of sample. The blank was constituted by replacing the sample with distilled water. The mixture was mixed properly and initial absorbance </w:t>
      </w:r>
      <w:r w:rsidR="004818C0">
        <w:rPr>
          <w:rFonts w:asciiTheme="majorHAnsi" w:hAnsiTheme="majorHAnsi"/>
          <w:b/>
          <w:noProof/>
          <w:sz w:val="22"/>
          <w:szCs w:val="22"/>
        </w:rPr>
        <w:lastRenderedPageBreak/>
        <mc:AlternateContent>
          <mc:Choice Requires="wps">
            <w:drawing>
              <wp:anchor distT="0" distB="0" distL="114300" distR="114300" simplePos="0" relativeHeight="251762688" behindDoc="0" locked="0" layoutInCell="1" allowOverlap="1" wp14:anchorId="54193784" wp14:editId="41252B30">
                <wp:simplePos x="0" y="0"/>
                <wp:positionH relativeFrom="margin">
                  <wp:posOffset>1562100</wp:posOffset>
                </wp:positionH>
                <wp:positionV relativeFrom="paragraph">
                  <wp:posOffset>-504825</wp:posOffset>
                </wp:positionV>
                <wp:extent cx="4424005" cy="229235"/>
                <wp:effectExtent l="0" t="0" r="0" b="0"/>
                <wp:wrapNone/>
                <wp:docPr id="240984650" name="Text Box 240984650"/>
                <wp:cNvGraphicFramePr/>
                <a:graphic xmlns:a="http://schemas.openxmlformats.org/drawingml/2006/main">
                  <a:graphicData uri="http://schemas.microsoft.com/office/word/2010/wordprocessingShape">
                    <wps:wsp>
                      <wps:cNvSpPr txBox="1"/>
                      <wps:spPr>
                        <a:xfrm>
                          <a:off x="0" y="0"/>
                          <a:ext cx="4424005" cy="229235"/>
                        </a:xfrm>
                        <a:prstGeom prst="rect">
                          <a:avLst/>
                        </a:prstGeom>
                        <a:solidFill>
                          <a:sysClr val="window" lastClr="FFFFFF"/>
                        </a:solidFill>
                        <a:ln w="6350">
                          <a:noFill/>
                        </a:ln>
                      </wps:spPr>
                      <wps:txbx>
                        <w:txbxContent>
                          <w:p w14:paraId="6F475D29" w14:textId="77777777" w:rsidR="004818C0" w:rsidRPr="00D43C82" w:rsidRDefault="004818C0" w:rsidP="004818C0">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Histopathological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93784" id="Text Box 240984650" o:spid="_x0000_s1031" type="#_x0000_t202" style="position:absolute;left:0;text-align:left;margin-left:123pt;margin-top:-39.75pt;width:348.35pt;height:18.0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" fillcolor="window" stroked="f" strokeweight=".5pt">
                <v:textbox>
                  <w:txbxContent>
                    <w:p w14:paraId="6F475D29" w14:textId="77777777" w:rsidR="004818C0" w:rsidRPr="00D43C82" w:rsidRDefault="004818C0" w:rsidP="004818C0">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w:t>
                      </w:r>
                      <w:proofErr w:type="spellStart"/>
                      <w:r w:rsidRPr="00D43C82">
                        <w:rPr>
                          <w:rFonts w:asciiTheme="majorHAnsi" w:hAnsiTheme="majorHAnsi"/>
                          <w:i/>
                          <w:sz w:val="16"/>
                          <w:szCs w:val="16"/>
                        </w:rPr>
                        <w:t>Histopathological</w:t>
                      </w:r>
                      <w:proofErr w:type="spellEnd"/>
                      <w:r w:rsidRPr="00D43C82">
                        <w:rPr>
                          <w:rFonts w:asciiTheme="majorHAnsi" w:hAnsiTheme="majorHAnsi"/>
                          <w:i/>
                          <w:sz w:val="16"/>
                          <w:szCs w:val="16"/>
                        </w:rPr>
                        <w:t xml:space="preserve"> assessment </w:t>
                      </w:r>
                    </w:p>
                  </w:txbxContent>
                </v:textbox>
                <w10:wrap anchorx="margin"/>
              </v:shape>
            </w:pict>
          </mc:Fallback>
        </mc:AlternateContent>
      </w:r>
      <w:r w:rsidR="004818C0">
        <w:rPr>
          <w:rFonts w:asciiTheme="majorHAnsi" w:eastAsia="Cambria" w:hAnsiTheme="majorHAnsi"/>
          <w:b/>
          <w:noProof/>
          <w:sz w:val="16"/>
          <w:szCs w:val="16"/>
        </w:rPr>
        <mc:AlternateContent>
          <mc:Choice Requires="wps">
            <w:drawing>
              <wp:anchor distT="0" distB="0" distL="114300" distR="114300" simplePos="0" relativeHeight="251760640" behindDoc="0" locked="0" layoutInCell="1" allowOverlap="1" wp14:anchorId="0F940DA8" wp14:editId="403804E9">
                <wp:simplePos x="0" y="0"/>
                <wp:positionH relativeFrom="margin">
                  <wp:posOffset>0</wp:posOffset>
                </wp:positionH>
                <wp:positionV relativeFrom="paragraph">
                  <wp:posOffset>-514350</wp:posOffset>
                </wp:positionV>
                <wp:extent cx="1466335" cy="222422"/>
                <wp:effectExtent l="0" t="0" r="635" b="6350"/>
                <wp:wrapNone/>
                <wp:docPr id="240984649" name="Text Box 240984649"/>
                <wp:cNvGraphicFramePr/>
                <a:graphic xmlns:a="http://schemas.openxmlformats.org/drawingml/2006/main">
                  <a:graphicData uri="http://schemas.microsoft.com/office/word/2010/wordprocessingShape">
                    <wps:wsp>
                      <wps:cNvSpPr txBox="1"/>
                      <wps:spPr>
                        <a:xfrm>
                          <a:off x="0" y="0"/>
                          <a:ext cx="1466335" cy="222422"/>
                        </a:xfrm>
                        <a:prstGeom prst="rect">
                          <a:avLst/>
                        </a:prstGeom>
                        <a:solidFill>
                          <a:sysClr val="window" lastClr="FFFFFF"/>
                        </a:solidFill>
                        <a:ln w="6350">
                          <a:noFill/>
                        </a:ln>
                      </wps:spPr>
                      <wps:txbx>
                        <w:txbxContent>
                          <w:p w14:paraId="203E1D26" w14:textId="77777777" w:rsidR="004818C0" w:rsidRPr="003530AC" w:rsidRDefault="004818C0" w:rsidP="004818C0">
                            <w:pPr>
                              <w:rPr>
                                <w:rFonts w:asciiTheme="majorHAnsi" w:hAnsiTheme="majorHAnsi"/>
                                <w:i/>
                                <w:iCs/>
                                <w:sz w:val="16"/>
                                <w:szCs w:val="16"/>
                              </w:rPr>
                            </w:pPr>
                            <w:r>
                              <w:rPr>
                                <w:rFonts w:asciiTheme="majorHAnsi" w:hAnsiTheme="majorHAnsi"/>
                                <w:i/>
                                <w:iCs/>
                                <w:sz w:val="16"/>
                                <w:szCs w:val="16"/>
                              </w:rPr>
                              <w:t>Ojedokun</w:t>
                            </w:r>
                            <w:r w:rsidRPr="003530AC">
                              <w:rPr>
                                <w:rFonts w:asciiTheme="majorHAnsi" w:hAnsiTheme="majorHAnsi"/>
                                <w:i/>
                                <w:iCs/>
                                <w:sz w:val="16"/>
                                <w:szCs w:val="16"/>
                              </w:rPr>
                              <w:t xml:space="preserve"> et al.,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40DA8" id="Text Box 240984649" o:spid="_x0000_s1032" type="#_x0000_t202" style="position:absolute;left:0;text-align:left;margin-left:0;margin-top:-40.5pt;width:115.45pt;height:1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" fillcolor="window" stroked="f" strokeweight=".5pt">
                <v:textbox>
                  <w:txbxContent>
                    <w:p w14:paraId="203E1D26" w14:textId="77777777" w:rsidR="004818C0" w:rsidRPr="003530AC" w:rsidRDefault="004818C0" w:rsidP="004818C0">
                      <w:pPr>
                        <w:rPr>
                          <w:rFonts w:asciiTheme="majorHAnsi" w:hAnsiTheme="majorHAnsi"/>
                          <w:i/>
                          <w:iCs/>
                          <w:sz w:val="16"/>
                          <w:szCs w:val="16"/>
                        </w:rPr>
                      </w:pPr>
                      <w:proofErr w:type="spellStart"/>
                      <w:r>
                        <w:rPr>
                          <w:rFonts w:asciiTheme="majorHAnsi" w:hAnsiTheme="majorHAnsi"/>
                          <w:i/>
                          <w:iCs/>
                          <w:sz w:val="16"/>
                          <w:szCs w:val="16"/>
                        </w:rPr>
                        <w:t>Ojedokun</w:t>
                      </w:r>
                      <w:proofErr w:type="spellEnd"/>
                      <w:r w:rsidRPr="003530AC">
                        <w:rPr>
                          <w:rFonts w:asciiTheme="majorHAnsi" w:hAnsiTheme="majorHAnsi"/>
                          <w:i/>
                          <w:iCs/>
                          <w:sz w:val="16"/>
                          <w:szCs w:val="16"/>
                        </w:rPr>
                        <w:t xml:space="preserve"> et al., 2024</w:t>
                      </w:r>
                    </w:p>
                  </w:txbxContent>
                </v:textbox>
                <w10:wrap anchorx="margin"/>
              </v:shape>
            </w:pict>
          </mc:Fallback>
        </mc:AlternateContent>
      </w:r>
      <w:r w:rsidR="00675537" w:rsidRPr="00AD49ED">
        <w:rPr>
          <w:rFonts w:asciiTheme="majorHAnsi" w:eastAsia="Cambria" w:hAnsiTheme="majorHAnsi"/>
          <w:b/>
          <w:noProof/>
          <w:sz w:val="16"/>
          <w:szCs w:val="16"/>
        </w:rPr>
        <mc:AlternateContent>
          <mc:Choice Requires="wps">
            <w:drawing>
              <wp:anchor distT="0" distB="0" distL="114300" distR="114300" simplePos="0" relativeHeight="251719680" behindDoc="1" locked="0" layoutInCell="1" allowOverlap="1" wp14:anchorId="08DF3FDA" wp14:editId="6B9DE560">
                <wp:simplePos x="0" y="0"/>
                <wp:positionH relativeFrom="margin">
                  <wp:align>left</wp:align>
                </wp:positionH>
                <wp:positionV relativeFrom="paragraph">
                  <wp:posOffset>-267970</wp:posOffset>
                </wp:positionV>
                <wp:extent cx="6337300" cy="0"/>
                <wp:effectExtent l="0" t="0" r="2540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E1306" id="Straight Connector 8" o:spid="_x0000_s1026" style="position:absolute;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1.1pt" to="49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" strokeweight=".84pt">
                <w10:wrap anchorx="margin"/>
              </v:line>
            </w:pict>
          </mc:Fallback>
        </mc:AlternateContent>
      </w:r>
      <w:r w:rsidRPr="00BC2EE5">
        <w:rPr>
          <w:rFonts w:asciiTheme="majorHAnsi" w:hAnsiTheme="majorHAnsi"/>
          <w:sz w:val="16"/>
          <w:szCs w:val="16"/>
          <w:lang w:val="en-GB"/>
        </w:rPr>
        <w:t>was read at 340 nm after 0.5 min and at 1, 2 and 3 min. Activity of LDH was calculated as follows:</w:t>
      </w:r>
      <w:r w:rsidR="004818C0" w:rsidRPr="004818C0">
        <w:rPr>
          <w:rFonts w:asciiTheme="majorHAnsi" w:hAnsiTheme="majorHAnsi"/>
          <w:b/>
          <w:noProof/>
          <w:sz w:val="22"/>
          <w:szCs w:val="22"/>
        </w:rPr>
        <w:t xml:space="preserve"> </w:t>
      </w:r>
    </w:p>
    <w:p w14:paraId="550A92C6"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LDH activity (U/L) = 8095×∆A340 nm/min.</w:t>
      </w:r>
    </w:p>
    <w:p w14:paraId="12BADD57" w14:textId="6B8322CA" w:rsidR="00AD27C0" w:rsidRDefault="00AD27C0" w:rsidP="00BC2EE5">
      <w:pPr>
        <w:jc w:val="both"/>
        <w:rPr>
          <w:rFonts w:asciiTheme="majorHAnsi" w:hAnsiTheme="majorHAnsi"/>
          <w:b/>
          <w:i/>
          <w:sz w:val="16"/>
          <w:szCs w:val="16"/>
          <w:lang w:val="en-GB"/>
        </w:rPr>
      </w:pPr>
    </w:p>
    <w:p w14:paraId="11ADA56D" w14:textId="3EBE0685" w:rsidR="00BC2EE5" w:rsidRPr="00AD27C0" w:rsidRDefault="00BC2EE5" w:rsidP="00BC2EE5">
      <w:pPr>
        <w:jc w:val="both"/>
        <w:rPr>
          <w:rFonts w:asciiTheme="majorHAnsi" w:hAnsiTheme="majorHAnsi"/>
          <w:b/>
          <w:i/>
          <w:sz w:val="16"/>
          <w:szCs w:val="16"/>
          <w:lang w:val="en-GB"/>
        </w:rPr>
      </w:pPr>
      <w:r w:rsidRPr="00AD27C0">
        <w:rPr>
          <w:rFonts w:asciiTheme="majorHAnsi" w:hAnsiTheme="majorHAnsi"/>
          <w:b/>
          <w:i/>
          <w:sz w:val="16"/>
          <w:szCs w:val="16"/>
          <w:lang w:val="en-GB"/>
        </w:rPr>
        <w:t>Performance indices</w:t>
      </w:r>
    </w:p>
    <w:p w14:paraId="4DB004DD" w14:textId="13007825"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Feed conversion rate was calculated as the total feeds consumed in gram per bird per day divided the weight gain also in in gram per bird per day (Carco et al., 2018). According to Oladimeji et al., 2020, carcass yield is the percentage of the carcass that actually ends up as meats. Excessive fat in animals tend to have a lower cutting yields because fat is removed and discarded and the procedure followed was in accordance to this. </w:t>
      </w:r>
    </w:p>
    <w:p w14:paraId="74B769F3" w14:textId="778EF02A"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The formulas are as follows:</w:t>
      </w:r>
    </w:p>
    <w:p w14:paraId="3B687D0C" w14:textId="1C9C5C92"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Weight gain = Final weight – Initial weight.</w:t>
      </w:r>
      <w:r w:rsidRPr="00BC2EE5">
        <w:rPr>
          <w:rFonts w:asciiTheme="majorHAnsi" w:hAnsiTheme="majorHAnsi"/>
          <w:sz w:val="16"/>
          <w:szCs w:val="16"/>
          <w:lang w:val="en-GB"/>
        </w:rPr>
        <w:tab/>
      </w:r>
    </w:p>
    <w:p w14:paraId="3292133F" w14:textId="3353A769"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Feed conversion ratio = Feed consumed   </w:t>
      </w:r>
    </w:p>
    <w:p w14:paraId="28F92238"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                                        Weight gain</w:t>
      </w:r>
    </w:p>
    <w:p w14:paraId="78A27902"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Carcass cutting yield = Pound of meat    ×100</w:t>
      </w:r>
    </w:p>
    <w:p w14:paraId="0C094A8D"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                                      Carcass weight  </w:t>
      </w:r>
    </w:p>
    <w:p w14:paraId="5B7DAA69"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Organ to body weight ratio = weight of organ</w:t>
      </w:r>
    </w:p>
    <w:p w14:paraId="7EFF57E8" w14:textId="0C06BC58"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                                               weight of animal </w:t>
      </w:r>
    </w:p>
    <w:p w14:paraId="24DC505A" w14:textId="55D311DA"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Muscle potential hydrogen (pH) was determined using a portable pH meter at 45 min postmortem as described by Zuber et al., (2021). Through the help of standard buffer solution, the pH meter was calibrated. The pH level was expressed as the average of the 2 measurements.</w:t>
      </w:r>
    </w:p>
    <w:p w14:paraId="330343EB" w14:textId="77777777" w:rsidR="00BC2EE5" w:rsidRPr="00BC2EE5" w:rsidRDefault="00BC2EE5" w:rsidP="00BC2EE5">
      <w:pPr>
        <w:jc w:val="both"/>
        <w:rPr>
          <w:rFonts w:asciiTheme="majorHAnsi" w:hAnsiTheme="majorHAnsi"/>
          <w:sz w:val="16"/>
          <w:szCs w:val="16"/>
          <w:lang w:val="en-GB"/>
        </w:rPr>
      </w:pPr>
    </w:p>
    <w:p w14:paraId="1F516331" w14:textId="3B43AB35" w:rsidR="00BC2EE5" w:rsidRPr="00504B2F" w:rsidRDefault="00BC2EE5" w:rsidP="00BC2EE5">
      <w:pPr>
        <w:jc w:val="both"/>
        <w:rPr>
          <w:rFonts w:asciiTheme="majorHAnsi" w:hAnsiTheme="majorHAnsi"/>
          <w:b/>
          <w:i/>
          <w:sz w:val="16"/>
          <w:szCs w:val="16"/>
          <w:lang w:val="en-GB"/>
        </w:rPr>
      </w:pPr>
      <w:r w:rsidRPr="00504B2F">
        <w:rPr>
          <w:rFonts w:asciiTheme="majorHAnsi" w:hAnsiTheme="majorHAnsi"/>
          <w:b/>
          <w:i/>
          <w:sz w:val="16"/>
          <w:szCs w:val="16"/>
          <w:lang w:val="en-GB"/>
        </w:rPr>
        <w:t>Immunoglobulin evaluation</w:t>
      </w:r>
    </w:p>
    <w:p w14:paraId="105719F5" w14:textId="35160436"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The IgA and IgG test kits (Euroimmun kits orduct), a highly sensitive enzyme linked immunoassay (ELISA) kits was used to measure IgA and IgG in biological samples of broiler birds. The procedure of the kits manuals was followed. </w:t>
      </w:r>
    </w:p>
    <w:p w14:paraId="788B8698" w14:textId="6D2E9A01"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Histopathological assessment</w:t>
      </w:r>
    </w:p>
    <w:p w14:paraId="1BB77712" w14:textId="08DBE11E"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This was done using a slightly modified version of the Ibrahim et al. (2018) technique. Formalin was used to fix the samples for histological examination. The liver and kidney fixed specimens were treated overnight in a tissue processor for dehydration, cleaning, and impregnation. Serial sections of 4mm thickness were cut from the specimens using a microtome after they had been fixed in paraffin blocks using an embedding station. Hematoxylin and eosin staining of the sections was performed using an autostainer. Light microscopy was used to examine the mounted specimens.</w:t>
      </w:r>
    </w:p>
    <w:p w14:paraId="74CA3370" w14:textId="6AF82093" w:rsidR="00504B2F" w:rsidRDefault="00504B2F" w:rsidP="00BC2EE5">
      <w:pPr>
        <w:jc w:val="both"/>
        <w:rPr>
          <w:rFonts w:asciiTheme="majorHAnsi" w:hAnsiTheme="majorHAnsi"/>
          <w:b/>
          <w:i/>
          <w:sz w:val="16"/>
          <w:szCs w:val="16"/>
          <w:lang w:val="en-GB"/>
        </w:rPr>
      </w:pPr>
    </w:p>
    <w:p w14:paraId="685FBF22" w14:textId="1B9795EC" w:rsidR="00BC2EE5" w:rsidRPr="00504B2F" w:rsidRDefault="00504B2F" w:rsidP="00BC2EE5">
      <w:pPr>
        <w:jc w:val="both"/>
        <w:rPr>
          <w:rFonts w:asciiTheme="majorHAnsi" w:hAnsiTheme="majorHAnsi"/>
          <w:b/>
          <w:i/>
          <w:sz w:val="16"/>
          <w:szCs w:val="16"/>
          <w:lang w:val="en-GB"/>
        </w:rPr>
      </w:pPr>
      <w:r w:rsidRPr="00504B2F">
        <w:rPr>
          <w:rFonts w:asciiTheme="majorHAnsi" w:hAnsiTheme="majorHAnsi"/>
          <w:b/>
          <w:i/>
          <w:sz w:val="16"/>
          <w:szCs w:val="16"/>
          <w:lang w:val="en-GB"/>
        </w:rPr>
        <w:t xml:space="preserve"> </w:t>
      </w:r>
      <w:r w:rsidR="00BC2EE5" w:rsidRPr="00504B2F">
        <w:rPr>
          <w:rFonts w:asciiTheme="majorHAnsi" w:hAnsiTheme="majorHAnsi"/>
          <w:b/>
          <w:i/>
          <w:sz w:val="16"/>
          <w:szCs w:val="16"/>
          <w:lang w:val="en-GB"/>
        </w:rPr>
        <w:t>Data Analysis</w:t>
      </w:r>
    </w:p>
    <w:p w14:paraId="3C347423" w14:textId="6AA1D1C2"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Graph pad Prism 6.0, a statistical software for biomedical sciences, was used to do statistical analysis on the data from the assays. The data were analysed by One way ANOVA and were presented as an average ± standard error of mean (SEM) of each group data. And a P value of &lt; 0.05 was considered statistically significantly different.</w:t>
      </w:r>
    </w:p>
    <w:p w14:paraId="43583510" w14:textId="179E8636" w:rsidR="00BC2EE5" w:rsidRPr="00504B2F" w:rsidRDefault="00AD27C0" w:rsidP="00BC2EE5">
      <w:pPr>
        <w:jc w:val="both"/>
        <w:rPr>
          <w:rFonts w:asciiTheme="majorHAnsi" w:hAnsiTheme="majorHAnsi"/>
          <w:b/>
          <w:sz w:val="22"/>
          <w:szCs w:val="22"/>
          <w:lang w:val="en-GB"/>
        </w:rPr>
      </w:pPr>
      <w:r>
        <w:rPr>
          <w:rFonts w:asciiTheme="majorHAnsi" w:hAnsiTheme="majorHAnsi"/>
          <w:sz w:val="16"/>
          <w:szCs w:val="16"/>
          <w:lang w:val="en-GB"/>
        </w:rPr>
        <w:br/>
      </w:r>
      <w:r w:rsidR="00BC2EE5" w:rsidRPr="00504B2F">
        <w:rPr>
          <w:rFonts w:asciiTheme="majorHAnsi" w:hAnsiTheme="majorHAnsi"/>
          <w:b/>
          <w:sz w:val="22"/>
          <w:szCs w:val="22"/>
          <w:lang w:val="en-GB"/>
        </w:rPr>
        <w:t>R</w:t>
      </w:r>
      <w:r w:rsidR="00504B2F" w:rsidRPr="00504B2F">
        <w:rPr>
          <w:rFonts w:asciiTheme="majorHAnsi" w:hAnsiTheme="majorHAnsi"/>
          <w:b/>
          <w:sz w:val="22"/>
          <w:szCs w:val="22"/>
          <w:lang w:val="en-GB"/>
        </w:rPr>
        <w:t>esults</w:t>
      </w:r>
    </w:p>
    <w:p w14:paraId="31EF6A7E" w14:textId="77777777" w:rsidR="00504B2F" w:rsidRDefault="00504B2F" w:rsidP="00BC2EE5">
      <w:pPr>
        <w:jc w:val="both"/>
        <w:rPr>
          <w:rFonts w:asciiTheme="majorHAnsi" w:hAnsiTheme="majorHAnsi"/>
          <w:b/>
          <w:i/>
          <w:sz w:val="16"/>
          <w:szCs w:val="16"/>
          <w:lang w:val="en-GB"/>
        </w:rPr>
      </w:pPr>
    </w:p>
    <w:p w14:paraId="29F87231" w14:textId="613E2A85" w:rsidR="00BC2EE5" w:rsidRPr="00504B2F" w:rsidRDefault="00BC2EE5" w:rsidP="00BC2EE5">
      <w:pPr>
        <w:jc w:val="both"/>
        <w:rPr>
          <w:rFonts w:asciiTheme="majorHAnsi" w:hAnsiTheme="majorHAnsi"/>
          <w:b/>
          <w:i/>
          <w:sz w:val="16"/>
          <w:szCs w:val="16"/>
          <w:lang w:val="en-GB"/>
        </w:rPr>
      </w:pPr>
      <w:r w:rsidRPr="00504B2F">
        <w:rPr>
          <w:rFonts w:asciiTheme="majorHAnsi" w:hAnsiTheme="majorHAnsi"/>
          <w:b/>
          <w:i/>
          <w:sz w:val="16"/>
          <w:szCs w:val="16"/>
          <w:lang w:val="en-GB"/>
        </w:rPr>
        <w:t xml:space="preserve">Effects of taurine supplemented diets on lactate dehydrogenase activities in muscle and serum of broiler birds </w:t>
      </w:r>
    </w:p>
    <w:p w14:paraId="3B41914D" w14:textId="1F021118" w:rsidR="00BC2EE5" w:rsidRPr="00BC2EE5" w:rsidRDefault="000914A8" w:rsidP="00BC2EE5">
      <w:pPr>
        <w:jc w:val="both"/>
        <w:rPr>
          <w:rFonts w:asciiTheme="majorHAnsi" w:hAnsiTheme="majorHAnsi"/>
          <w:sz w:val="16"/>
          <w:szCs w:val="16"/>
          <w:lang w:val="en-GB"/>
        </w:rPr>
      </w:pPr>
      <w:r>
        <w:rPr>
          <w:noProof/>
          <w:sz w:val="26"/>
          <w:szCs w:val="26"/>
        </w:rPr>
        <mc:AlternateContent>
          <mc:Choice Requires="wps">
            <w:drawing>
              <wp:anchor distT="0" distB="0" distL="114300" distR="114300" simplePos="0" relativeHeight="251805696" behindDoc="0" locked="0" layoutInCell="1" allowOverlap="1" wp14:anchorId="1E16F6FC" wp14:editId="5469D14D">
                <wp:simplePos x="0" y="0"/>
                <wp:positionH relativeFrom="margin">
                  <wp:posOffset>-161925</wp:posOffset>
                </wp:positionH>
                <wp:positionV relativeFrom="paragraph">
                  <wp:posOffset>1708150</wp:posOffset>
                </wp:positionV>
                <wp:extent cx="2596515" cy="268605"/>
                <wp:effectExtent l="0" t="0" r="13335" b="171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268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985674" w14:textId="77777777" w:rsidR="000914A8" w:rsidRPr="008012B6" w:rsidRDefault="000914A8" w:rsidP="000914A8">
                            <w:pPr>
                              <w:rPr>
                                <w:rFonts w:ascii="Cambria" w:hAnsi="Cambria"/>
                                <w:sz w:val="16"/>
                                <w:szCs w:val="16"/>
                              </w:rPr>
                            </w:pPr>
                            <w:r w:rsidRPr="008012B6">
                              <w:rPr>
                                <w:rFonts w:ascii="Cambria" w:hAnsi="Cambria"/>
                                <w:sz w:val="16"/>
                                <w:szCs w:val="16"/>
                              </w:rPr>
                              <w:t>This journal is © The Nigerian Young Academy 202</w:t>
                            </w:r>
                            <w:r>
                              <w:rPr>
                                <w:rFonts w:ascii="Cambria" w:hAnsi="Cambria"/>
                                <w:sz w:val="16"/>
                                <w:szCs w:val="16"/>
                              </w:rPr>
                              <w:t>4</w:t>
                            </w:r>
                            <w:r w:rsidRPr="008012B6">
                              <w:rPr>
                                <w:rFonts w:ascii="Cambria" w:hAnsi="Cambri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F6FC" id="Text Box 74" o:spid="_x0000_s1033" type="#_x0000_t202" style="position:absolute;left:0;text-align:left;margin-left:-12.75pt;margin-top:134.5pt;width:204.45pt;height:21.1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" strokecolor="white">
                <v:textbox>
                  <w:txbxContent>
                    <w:p w14:paraId="14985674" w14:textId="77777777" w:rsidR="000914A8" w:rsidRPr="008012B6" w:rsidRDefault="000914A8" w:rsidP="000914A8">
                      <w:pPr>
                        <w:rPr>
                          <w:rFonts w:ascii="Cambria" w:hAnsi="Cambria"/>
                          <w:sz w:val="16"/>
                          <w:szCs w:val="16"/>
                        </w:rPr>
                      </w:pPr>
                      <w:r w:rsidRPr="008012B6">
                        <w:rPr>
                          <w:rFonts w:ascii="Cambria" w:hAnsi="Cambria"/>
                          <w:sz w:val="16"/>
                          <w:szCs w:val="16"/>
                        </w:rPr>
                        <w:t>This journal is © The Nigerian Young Academy 202</w:t>
                      </w:r>
                      <w:r>
                        <w:rPr>
                          <w:rFonts w:ascii="Cambria" w:hAnsi="Cambria"/>
                          <w:sz w:val="16"/>
                          <w:szCs w:val="16"/>
                        </w:rPr>
                        <w:t>4</w:t>
                      </w:r>
                      <w:r w:rsidRPr="008012B6">
                        <w:rPr>
                          <w:rFonts w:ascii="Cambria" w:hAnsi="Cambria"/>
                          <w:sz w:val="16"/>
                          <w:szCs w:val="16"/>
                        </w:rPr>
                        <w:t xml:space="preserve">                                                                                   </w:t>
                      </w:r>
                    </w:p>
                  </w:txbxContent>
                </v:textbox>
                <w10:wrap anchorx="margin"/>
              </v:shape>
            </w:pict>
          </mc:Fallback>
        </mc:AlternateContent>
      </w:r>
      <w:r w:rsidRPr="00AD49ED">
        <w:rPr>
          <w:rFonts w:asciiTheme="majorHAnsi" w:eastAsia="Cambria" w:hAnsiTheme="majorHAnsi"/>
          <w:b/>
          <w:noProof/>
          <w:sz w:val="16"/>
          <w:szCs w:val="16"/>
        </w:rPr>
        <mc:AlternateContent>
          <mc:Choice Requires="wps">
            <w:drawing>
              <wp:anchor distT="0" distB="0" distL="114300" distR="114300" simplePos="0" relativeHeight="251721728" behindDoc="1" locked="0" layoutInCell="1" allowOverlap="1" wp14:anchorId="4DAC5B55" wp14:editId="2D568C28">
                <wp:simplePos x="0" y="0"/>
                <wp:positionH relativeFrom="margin">
                  <wp:posOffset>-76200</wp:posOffset>
                </wp:positionH>
                <wp:positionV relativeFrom="paragraph">
                  <wp:posOffset>1676400</wp:posOffset>
                </wp:positionV>
                <wp:extent cx="6337300" cy="0"/>
                <wp:effectExtent l="0" t="0" r="2540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3520E" id="Straight Connector 9" o:spid="_x0000_s1026" style="position:absolute;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pt,132pt" to="49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DUHQIAADcEAAAOAAAAZHJzL2Uyb0RvYy54bWysU8GO2jAQvVfqP1i5QxJIsx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" strokeweight=".84pt">
                <w10:wrap anchorx="margin"/>
              </v:line>
            </w:pict>
          </mc:Fallback>
        </mc:AlternateContent>
      </w:r>
      <w:r w:rsidR="00BC2EE5" w:rsidRPr="00BC2EE5">
        <w:rPr>
          <w:rFonts w:asciiTheme="majorHAnsi" w:hAnsiTheme="majorHAnsi"/>
          <w:sz w:val="16"/>
          <w:szCs w:val="16"/>
          <w:lang w:val="en-GB"/>
        </w:rPr>
        <w:t xml:space="preserve">The effects of taurine supplementation on the activities of lactate dehydrogenase in broiler chicken thighs, breasts, and serum are as shown in figures 1, 2 and 3 respectively. When comparing the serum lactate dehydrogenase activity of birds across various taurine (TAU) supplemented diets with those on the control diet (0.00% TAU concentration), no statistically significant changes were observed (p&gt;0.05). The thigh lactate dehydrogenase activities of the birds on the control diets did not differ significantly (p &gt; 0.05) from those of the birds on the 0.03 and 0.04% taurine-supplemented diets, but they did differ significantly (p&lt;0.05) from those of the birds on the 0.01 and 0.02% taurine-supplemented diets. The enzymatic activities of </w:t>
      </w:r>
      <w:r w:rsidR="00BC2EE5" w:rsidRPr="00BC2EE5">
        <w:rPr>
          <w:rFonts w:asciiTheme="majorHAnsi" w:hAnsiTheme="majorHAnsi"/>
          <w:sz w:val="16"/>
          <w:szCs w:val="16"/>
          <w:lang w:val="en-GB"/>
        </w:rPr>
        <w:lastRenderedPageBreak/>
        <w:t>the birds breast lactate dehydrogenase differed substantially (p &lt; 0.05), with the 0.02% diet having the most significant (p &lt; 0.05) and the control diet having the least significant (p &lt; 0.05) enzymatic activities</w:t>
      </w:r>
    </w:p>
    <w:p w14:paraId="335C933D" w14:textId="77777777" w:rsidR="00504B2F" w:rsidRDefault="00504B2F" w:rsidP="00BC2EE5">
      <w:pPr>
        <w:jc w:val="both"/>
        <w:rPr>
          <w:rFonts w:asciiTheme="majorHAnsi" w:hAnsiTheme="majorHAnsi"/>
          <w:b/>
          <w:i/>
          <w:sz w:val="16"/>
          <w:szCs w:val="16"/>
          <w:lang w:val="en-GB"/>
        </w:rPr>
      </w:pPr>
    </w:p>
    <w:p w14:paraId="5D700618" w14:textId="1B0CE752" w:rsidR="00BC2EE5" w:rsidRPr="00504B2F" w:rsidRDefault="00BC2EE5" w:rsidP="00BC2EE5">
      <w:pPr>
        <w:jc w:val="both"/>
        <w:rPr>
          <w:rFonts w:asciiTheme="majorHAnsi" w:hAnsiTheme="majorHAnsi"/>
          <w:b/>
          <w:i/>
          <w:sz w:val="16"/>
          <w:szCs w:val="16"/>
          <w:lang w:val="en-GB"/>
        </w:rPr>
      </w:pPr>
      <w:r w:rsidRPr="00504B2F">
        <w:rPr>
          <w:rFonts w:asciiTheme="majorHAnsi" w:hAnsiTheme="majorHAnsi"/>
          <w:b/>
          <w:i/>
          <w:sz w:val="16"/>
          <w:szCs w:val="16"/>
          <w:lang w:val="en-GB"/>
        </w:rPr>
        <w:t>Performance indices of broiler birds on taurine supplemented diets</w:t>
      </w:r>
    </w:p>
    <w:p w14:paraId="2DA6BFBB"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The pH concentrations of broiler birds' thigh and breast muscle, when subjected to varying TAU supplemented diets (ranging from 0.01% to 0.04%), exhibited no significant differences (p&gt;0.05) compared to those of birds on the control diet (0.00%), as illustrated in figures 4 and 5, respectively.Additionally, there were no significant (p &gt; 0.05) variations in the Feed Conversion Ratio (FCR) between broiler chickens fed diets supplemented with 0.01% taurine and those fed the control diet (0.00%). On the other hand, broiler chickens fed diets supplemented with 0.02 to 0.04% taurine showed significantly (p &lt; 0.05) different FCRs (Figure 6).</w:t>
      </w:r>
    </w:p>
    <w:p w14:paraId="711629D2"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The final weight increase (gram/bird/day) of the birds fed the 0.01 and 0.03% TAU-supplemented meals was not significantly (p&gt;0.05) different from that of the birds on the control diet. The aforementioned were significantly different from the final weight gain (gram/bird/day) of the birds on the 0.02 and 0.04% TAU-supplemented diets (Figure 7).</w:t>
      </w:r>
    </w:p>
    <w:p w14:paraId="7A4F42AA"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Comparing the breast carcass yield of the birds fed the 0.01 and 0.02% taurine-supplemented diets to the birds fed the control diets, no differences were found that were statistically (p&gt;0.05) significant. The aforementioned were noticeably (p &lt; 0.05) higher than the breast yield of chickens fed diets supplemented with taurine at levels of 0.03 and 0.04%.</w:t>
      </w:r>
    </w:p>
    <w:p w14:paraId="4DBD6AD2"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In the same vein, while the thigh carcass yield of the birds on the 0.02 to 0.04 % TAU-supplemented diets was significantly (p&lt;0.05) higher than that of the birds on the 0.01% TAU-supplemented diet, there were no significant (p&gt;0.05) differences between the thigh carcass yield of the birds on the control and those of the birds on the 0.02 to 0.04 % TAU supplemented diets.</w:t>
      </w:r>
    </w:p>
    <w:p w14:paraId="76B7C5E4"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The wing carcass yield of the birds fed the 0.01 to 003% TAU-supplemented meals did not differ statistically (p&gt;0.05) from that of the birds fed the control diets, but it was all substantially (p&lt;0.05) greater than that of the birds fed the 0.04% TAU-supplemented diets.</w:t>
      </w:r>
    </w:p>
    <w:p w14:paraId="032FA03C"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The carcass drumstick yield was statistically (p&lt;005) substantially higher in the birds fed the various TAU-supplemented diets than it was in the birds fed the control diets.</w:t>
      </w:r>
    </w:p>
    <w:p w14:paraId="5522E08F"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The organ to body ratios of the birds fed the 0.01 and 0.04%TAU supplemented meals did not differ significantly (p&gt;0.05) from those of the birds fed the control diet. These were noticeably different (p&lt;0.05) from those of the birds on the 0.02 and 0.03% TAU supplemented meals.</w:t>
      </w:r>
    </w:p>
    <w:p w14:paraId="0FB51A03" w14:textId="77777777" w:rsidR="00504B2F" w:rsidRDefault="00504B2F" w:rsidP="00BC2EE5">
      <w:pPr>
        <w:jc w:val="both"/>
        <w:rPr>
          <w:rFonts w:asciiTheme="majorHAnsi" w:hAnsiTheme="majorHAnsi"/>
          <w:b/>
          <w:i/>
          <w:sz w:val="16"/>
          <w:szCs w:val="16"/>
          <w:lang w:val="en-GB"/>
        </w:rPr>
      </w:pPr>
    </w:p>
    <w:p w14:paraId="360DA1B9" w14:textId="6539788F" w:rsidR="00BC2EE5" w:rsidRPr="00504B2F" w:rsidRDefault="00BC2EE5" w:rsidP="00BC2EE5">
      <w:pPr>
        <w:jc w:val="both"/>
        <w:rPr>
          <w:rFonts w:asciiTheme="majorHAnsi" w:hAnsiTheme="majorHAnsi"/>
          <w:b/>
          <w:i/>
          <w:sz w:val="16"/>
          <w:szCs w:val="16"/>
          <w:lang w:val="en-GB"/>
        </w:rPr>
      </w:pPr>
      <w:r w:rsidRPr="00504B2F">
        <w:rPr>
          <w:rFonts w:asciiTheme="majorHAnsi" w:hAnsiTheme="majorHAnsi"/>
          <w:b/>
          <w:i/>
          <w:sz w:val="16"/>
          <w:szCs w:val="16"/>
          <w:lang w:val="en-GB"/>
        </w:rPr>
        <w:t>Immunoglobulin A and G concentrations of broiler chickens fed diets containing taurine</w:t>
      </w:r>
    </w:p>
    <w:p w14:paraId="44020388"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Birds placed on 0.04% TAU-supplemented diet possessed a marked significant increment (p&lt;0.05) in serum immunoglobulin A concentration when compared with other TAU-supplemented diets, control inclusive (Figure 15).</w:t>
      </w:r>
    </w:p>
    <w:p w14:paraId="1C4E63A2"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Birds placed on 0.04% TAU-supplemented diet possessed a marked significant reduction (p&lt;0.05) in immunoglobulin G concentration when compared with other TAU-supplemented diets, control inclusive (Figure 16).</w:t>
      </w:r>
    </w:p>
    <w:p w14:paraId="67B676EA" w14:textId="77777777" w:rsidR="00504B2F" w:rsidRDefault="00504B2F" w:rsidP="00BC2EE5">
      <w:pPr>
        <w:jc w:val="both"/>
        <w:rPr>
          <w:rFonts w:asciiTheme="majorHAnsi" w:hAnsiTheme="majorHAnsi"/>
          <w:b/>
          <w:i/>
          <w:sz w:val="16"/>
          <w:szCs w:val="16"/>
          <w:lang w:val="en-GB"/>
        </w:rPr>
      </w:pPr>
    </w:p>
    <w:p w14:paraId="0650EE8F" w14:textId="2DD74223" w:rsidR="00BC2EE5" w:rsidRPr="00504B2F" w:rsidRDefault="00BC2EE5" w:rsidP="00BC2EE5">
      <w:pPr>
        <w:jc w:val="both"/>
        <w:rPr>
          <w:rFonts w:asciiTheme="majorHAnsi" w:hAnsiTheme="majorHAnsi"/>
          <w:b/>
          <w:i/>
          <w:sz w:val="16"/>
          <w:szCs w:val="16"/>
          <w:lang w:val="en-GB"/>
        </w:rPr>
      </w:pPr>
      <w:r w:rsidRPr="00504B2F">
        <w:rPr>
          <w:rFonts w:asciiTheme="majorHAnsi" w:hAnsiTheme="majorHAnsi"/>
          <w:b/>
          <w:i/>
          <w:sz w:val="16"/>
          <w:szCs w:val="16"/>
          <w:lang w:val="en-GB"/>
        </w:rPr>
        <w:t>Histopathological assessment of the tissues of broiler birds fed varying percentag</w:t>
      </w:r>
      <w:r w:rsidR="00504B2F">
        <w:rPr>
          <w:rFonts w:asciiTheme="majorHAnsi" w:hAnsiTheme="majorHAnsi"/>
          <w:b/>
          <w:i/>
          <w:sz w:val="16"/>
          <w:szCs w:val="16"/>
          <w:lang w:val="en-GB"/>
        </w:rPr>
        <w:t>es of taurine-supplemented diet</w:t>
      </w:r>
    </w:p>
    <w:p w14:paraId="4991AE40" w14:textId="0739BD19" w:rsidR="000E1EDA" w:rsidRDefault="00805B9E" w:rsidP="00BC2EE5">
      <w:pPr>
        <w:jc w:val="both"/>
        <w:rPr>
          <w:rFonts w:asciiTheme="majorHAnsi" w:hAnsiTheme="majorHAnsi"/>
          <w:sz w:val="16"/>
          <w:szCs w:val="16"/>
          <w:lang w:val="en-GB"/>
        </w:rPr>
      </w:pPr>
      <w:r>
        <w:rPr>
          <w:rFonts w:asciiTheme="majorHAnsi" w:hAnsiTheme="majorHAnsi"/>
          <w:noProof/>
          <w:sz w:val="16"/>
          <w:szCs w:val="16"/>
        </w:rPr>
        <mc:AlternateContent>
          <mc:Choice Requires="wps">
            <w:drawing>
              <wp:anchor distT="0" distB="0" distL="114300" distR="114300" simplePos="0" relativeHeight="251807744" behindDoc="0" locked="0" layoutInCell="1" allowOverlap="1" wp14:anchorId="15A20872" wp14:editId="16BB10E4">
                <wp:simplePos x="0" y="0"/>
                <wp:positionH relativeFrom="margin">
                  <wp:posOffset>2800350</wp:posOffset>
                </wp:positionH>
                <wp:positionV relativeFrom="paragraph">
                  <wp:posOffset>821055</wp:posOffset>
                </wp:positionV>
                <wp:extent cx="3239135" cy="24825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239135" cy="248257"/>
                        </a:xfrm>
                        <a:prstGeom prst="rect">
                          <a:avLst/>
                        </a:prstGeom>
                        <a:solidFill>
                          <a:sysClr val="window" lastClr="FFFFFF"/>
                        </a:solidFill>
                        <a:ln w="6350">
                          <a:noFill/>
                        </a:ln>
                      </wps:spPr>
                      <wps:txbx>
                        <w:txbxContent>
                          <w:p w14:paraId="1B79F4E2" w14:textId="34BFFD87" w:rsidR="00805B9E" w:rsidRPr="002858AE" w:rsidRDefault="00805B9E" w:rsidP="00805B9E">
                            <w:r>
                              <w:rPr>
                                <w:rFonts w:ascii="Cambria" w:eastAsia="Arial" w:hAnsi="Cambria"/>
                                <w:i/>
                                <w:sz w:val="17"/>
                                <w:szCs w:val="17"/>
                              </w:rPr>
                              <w:t xml:space="preserve">           </w:t>
                            </w: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 (2) 31</w:t>
                            </w:r>
                            <w:r w:rsidRPr="002858AE">
                              <w:rPr>
                                <w:rFonts w:ascii="Cambria" w:eastAsia="Arial" w:hAnsi="Cambria"/>
                                <w:sz w:val="17"/>
                                <w:szCs w:val="17"/>
                              </w:rPr>
                              <w:t>-</w:t>
                            </w:r>
                            <w:r>
                              <w:rPr>
                                <w:rFonts w:ascii="Cambria" w:eastAsia="Arial" w:hAnsi="Cambria"/>
                                <w:sz w:val="17"/>
                                <w:szCs w:val="17"/>
                              </w:rPr>
                              <w:t>42</w:t>
                            </w:r>
                            <w:r w:rsidRPr="002858AE">
                              <w:rPr>
                                <w:rFonts w:ascii="Cambria" w:eastAsia="Arial" w:hAnsi="Cambria"/>
                                <w:sz w:val="17"/>
                                <w:szCs w:val="17"/>
                              </w:rPr>
                              <w:t xml:space="preserve"> | </w:t>
                            </w:r>
                            <w:r>
                              <w:rPr>
                                <w:rFonts w:ascii="Cambria" w:eastAsia="Arial" w:hAnsi="Cambria"/>
                                <w:sz w:val="17"/>
                                <w:szCs w:val="17"/>
                              </w:rPr>
                              <w:t>3</w:t>
                            </w:r>
                            <w:r w:rsidRPr="002858AE">
                              <w:rPr>
                                <w:rFonts w:ascii="Cambria" w:eastAsia="Arial" w:hAnsi="Cambria"/>
                                <w:sz w:val="17"/>
                                <w:szCs w:val="17"/>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20872" id="Text Box 75" o:spid="_x0000_s1034" type="#_x0000_t202" style="position:absolute;left:0;text-align:left;margin-left:220.5pt;margin-top:64.65pt;width:255.05pt;height:19.5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" fillcolor="window" stroked="f" strokeweight=".5pt">
                <v:textbox>
                  <w:txbxContent>
                    <w:p w14:paraId="1B79F4E2" w14:textId="34BFFD87" w:rsidR="00805B9E" w:rsidRPr="002858AE" w:rsidRDefault="00805B9E" w:rsidP="00805B9E">
                      <w:r>
                        <w:rPr>
                          <w:rFonts w:ascii="Cambria" w:eastAsia="Arial" w:hAnsi="Cambria"/>
                          <w:i/>
                          <w:sz w:val="17"/>
                          <w:szCs w:val="17"/>
                        </w:rPr>
                        <w:t xml:space="preserve">           </w:t>
                      </w: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Pr>
                          <w:rFonts w:ascii="Cambria" w:eastAsia="Arial" w:hAnsi="Cambria"/>
                          <w:sz w:val="17"/>
                          <w:szCs w:val="17"/>
                        </w:rPr>
                        <w:t xml:space="preserve"> (2) 3</w:t>
                      </w:r>
                      <w:r>
                        <w:rPr>
                          <w:rFonts w:ascii="Cambria" w:eastAsia="Arial" w:hAnsi="Cambria"/>
                          <w:sz w:val="17"/>
                          <w:szCs w:val="17"/>
                        </w:rPr>
                        <w:t>1</w:t>
                      </w:r>
                      <w:r w:rsidRPr="002858AE">
                        <w:rPr>
                          <w:rFonts w:ascii="Cambria" w:eastAsia="Arial" w:hAnsi="Cambria"/>
                          <w:sz w:val="17"/>
                          <w:szCs w:val="17"/>
                        </w:rPr>
                        <w:t>-</w:t>
                      </w:r>
                      <w:r>
                        <w:rPr>
                          <w:rFonts w:ascii="Cambria" w:eastAsia="Arial" w:hAnsi="Cambria"/>
                          <w:sz w:val="17"/>
                          <w:szCs w:val="17"/>
                        </w:rPr>
                        <w:t>42</w:t>
                      </w:r>
                      <w:r w:rsidRPr="002858AE">
                        <w:rPr>
                          <w:rFonts w:ascii="Cambria" w:eastAsia="Arial" w:hAnsi="Cambria"/>
                          <w:sz w:val="17"/>
                          <w:szCs w:val="17"/>
                        </w:rPr>
                        <w:t xml:space="preserve"> | </w:t>
                      </w:r>
                      <w:r>
                        <w:rPr>
                          <w:rFonts w:ascii="Cambria" w:eastAsia="Arial" w:hAnsi="Cambria"/>
                          <w:sz w:val="17"/>
                          <w:szCs w:val="17"/>
                        </w:rPr>
                        <w:t>3</w:t>
                      </w:r>
                      <w:r w:rsidRPr="002858AE">
                        <w:rPr>
                          <w:rFonts w:ascii="Cambria" w:eastAsia="Arial" w:hAnsi="Cambria"/>
                          <w:sz w:val="17"/>
                          <w:szCs w:val="17"/>
                        </w:rPr>
                        <w:t>3</w:t>
                      </w:r>
                    </w:p>
                  </w:txbxContent>
                </v:textbox>
                <w10:wrap anchorx="margin"/>
              </v:shape>
            </w:pict>
          </mc:Fallback>
        </mc:AlternateContent>
      </w:r>
      <w:r w:rsidR="00BC2EE5" w:rsidRPr="00BC2EE5">
        <w:rPr>
          <w:rFonts w:asciiTheme="majorHAnsi" w:hAnsiTheme="majorHAnsi"/>
          <w:sz w:val="16"/>
          <w:szCs w:val="16"/>
          <w:lang w:val="en-GB"/>
        </w:rPr>
        <w:t xml:space="preserve">When compared with the same organs from birds on the control diet, no significant histologic differences (p&gt;0.05) were found in the histological evaluation of the liver and kidney samples (Plates 1 and 2) of birds on various TAU-supplemented diets. The liver tissues were with preserved structure, comprising of </w:t>
      </w:r>
    </w:p>
    <w:p w14:paraId="39DD5117" w14:textId="6B4B9E9E" w:rsidR="005D7B48" w:rsidRDefault="005D7B48">
      <w:pPr>
        <w:rPr>
          <w:rFonts w:asciiTheme="majorBidi" w:hAnsiTheme="majorBidi" w:cstheme="majorBidi"/>
          <w:sz w:val="24"/>
          <w:szCs w:val="24"/>
        </w:rPr>
        <w:sectPr w:rsidR="005D7B48" w:rsidSect="00BC2EE5">
          <w:type w:val="continuous"/>
          <w:pgSz w:w="12240" w:h="15840"/>
          <w:pgMar w:top="1440" w:right="1440" w:bottom="1440" w:left="1440" w:header="720" w:footer="720" w:gutter="0"/>
          <w:cols w:num="2" w:space="720"/>
          <w:docGrid w:linePitch="360"/>
        </w:sectPr>
      </w:pPr>
    </w:p>
    <w:p w14:paraId="1A390E9C" w14:textId="354CFE10" w:rsidR="005D7B48" w:rsidRDefault="004818C0">
      <w:pPr>
        <w:rPr>
          <w:rFonts w:asciiTheme="majorBidi" w:hAnsiTheme="majorBidi" w:cstheme="majorBidi"/>
          <w:sz w:val="24"/>
          <w:szCs w:val="24"/>
        </w:rPr>
        <w:sectPr w:rsidR="005D7B48" w:rsidSect="005D7B48">
          <w:type w:val="continuous"/>
          <w:pgSz w:w="12240" w:h="15840"/>
          <w:pgMar w:top="1440" w:right="1440" w:bottom="1440" w:left="1440" w:header="720" w:footer="720" w:gutter="0"/>
          <w:cols w:space="720"/>
          <w:docGrid w:linePitch="360"/>
        </w:sectPr>
      </w:pPr>
      <w:r>
        <w:rPr>
          <w:rFonts w:asciiTheme="majorHAnsi" w:hAnsiTheme="majorHAnsi"/>
          <w:b/>
          <w:noProof/>
          <w:sz w:val="22"/>
          <w:szCs w:val="22"/>
        </w:rPr>
        <w:lastRenderedPageBreak/>
        <mc:AlternateContent>
          <mc:Choice Requires="wps">
            <w:drawing>
              <wp:anchor distT="0" distB="0" distL="114300" distR="114300" simplePos="0" relativeHeight="251766784" behindDoc="0" locked="0" layoutInCell="1" allowOverlap="1" wp14:anchorId="00DB99F6" wp14:editId="5324D1AA">
                <wp:simplePos x="0" y="0"/>
                <wp:positionH relativeFrom="margin">
                  <wp:posOffset>1771650</wp:posOffset>
                </wp:positionH>
                <wp:positionV relativeFrom="paragraph">
                  <wp:posOffset>-626110</wp:posOffset>
                </wp:positionV>
                <wp:extent cx="4424005" cy="257810"/>
                <wp:effectExtent l="0" t="0" r="0" b="8890"/>
                <wp:wrapNone/>
                <wp:docPr id="240984652" name="Text Box 240984652"/>
                <wp:cNvGraphicFramePr/>
                <a:graphic xmlns:a="http://schemas.openxmlformats.org/drawingml/2006/main">
                  <a:graphicData uri="http://schemas.microsoft.com/office/word/2010/wordprocessingShape">
                    <wps:wsp>
                      <wps:cNvSpPr txBox="1"/>
                      <wps:spPr>
                        <a:xfrm>
                          <a:off x="0" y="0"/>
                          <a:ext cx="4424005" cy="257810"/>
                        </a:xfrm>
                        <a:prstGeom prst="rect">
                          <a:avLst/>
                        </a:prstGeom>
                        <a:solidFill>
                          <a:sysClr val="window" lastClr="FFFFFF"/>
                        </a:solidFill>
                        <a:ln w="6350">
                          <a:noFill/>
                        </a:ln>
                      </wps:spPr>
                      <wps:txbx>
                        <w:txbxContent>
                          <w:p w14:paraId="2BD6F69D" w14:textId="77777777" w:rsidR="004818C0" w:rsidRPr="00D43C82" w:rsidRDefault="004818C0" w:rsidP="004818C0">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Histopathological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B99F6" id="Text Box 240984652" o:spid="_x0000_s1035" type="#_x0000_t202" style="position:absolute;margin-left:139.5pt;margin-top:-49.3pt;width:348.35pt;height:20.3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" fillcolor="window" stroked="f" strokeweight=".5pt">
                <v:textbox>
                  <w:txbxContent>
                    <w:p w14:paraId="2BD6F69D" w14:textId="77777777" w:rsidR="004818C0" w:rsidRPr="00D43C82" w:rsidRDefault="004818C0" w:rsidP="004818C0">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w:t>
                      </w:r>
                      <w:proofErr w:type="spellStart"/>
                      <w:r w:rsidRPr="00D43C82">
                        <w:rPr>
                          <w:rFonts w:asciiTheme="majorHAnsi" w:hAnsiTheme="majorHAnsi"/>
                          <w:i/>
                          <w:sz w:val="16"/>
                          <w:szCs w:val="16"/>
                        </w:rPr>
                        <w:t>Histopathological</w:t>
                      </w:r>
                      <w:proofErr w:type="spellEnd"/>
                      <w:r w:rsidRPr="00D43C82">
                        <w:rPr>
                          <w:rFonts w:asciiTheme="majorHAnsi" w:hAnsiTheme="majorHAnsi"/>
                          <w:i/>
                          <w:sz w:val="16"/>
                          <w:szCs w:val="16"/>
                        </w:rPr>
                        <w:t xml:space="preserve"> assessment </w:t>
                      </w:r>
                    </w:p>
                  </w:txbxContent>
                </v:textbox>
                <w10:wrap anchorx="margin"/>
              </v:shape>
            </w:pict>
          </mc:Fallback>
        </mc:AlternateContent>
      </w:r>
      <w:r>
        <w:rPr>
          <w:rFonts w:asciiTheme="majorHAnsi" w:eastAsia="Cambria" w:hAnsiTheme="majorHAnsi"/>
          <w:b/>
          <w:noProof/>
          <w:sz w:val="16"/>
          <w:szCs w:val="16"/>
        </w:rPr>
        <mc:AlternateContent>
          <mc:Choice Requires="wps">
            <w:drawing>
              <wp:anchor distT="0" distB="0" distL="114300" distR="114300" simplePos="0" relativeHeight="251764736" behindDoc="0" locked="0" layoutInCell="1" allowOverlap="1" wp14:anchorId="57953236" wp14:editId="625034D2">
                <wp:simplePos x="0" y="0"/>
                <wp:positionH relativeFrom="margin">
                  <wp:posOffset>-314325</wp:posOffset>
                </wp:positionH>
                <wp:positionV relativeFrom="paragraph">
                  <wp:posOffset>-590550</wp:posOffset>
                </wp:positionV>
                <wp:extent cx="1466335" cy="222422"/>
                <wp:effectExtent l="0" t="0" r="635" b="6350"/>
                <wp:wrapNone/>
                <wp:docPr id="240984651" name="Text Box 240984651"/>
                <wp:cNvGraphicFramePr/>
                <a:graphic xmlns:a="http://schemas.openxmlformats.org/drawingml/2006/main">
                  <a:graphicData uri="http://schemas.microsoft.com/office/word/2010/wordprocessingShape">
                    <wps:wsp>
                      <wps:cNvSpPr txBox="1"/>
                      <wps:spPr>
                        <a:xfrm>
                          <a:off x="0" y="0"/>
                          <a:ext cx="1466335" cy="222422"/>
                        </a:xfrm>
                        <a:prstGeom prst="rect">
                          <a:avLst/>
                        </a:prstGeom>
                        <a:solidFill>
                          <a:sysClr val="window" lastClr="FFFFFF"/>
                        </a:solidFill>
                        <a:ln w="6350">
                          <a:noFill/>
                        </a:ln>
                      </wps:spPr>
                      <wps:txbx>
                        <w:txbxContent>
                          <w:p w14:paraId="0FC0AC84" w14:textId="77777777" w:rsidR="004818C0" w:rsidRPr="003530AC" w:rsidRDefault="004818C0" w:rsidP="004818C0">
                            <w:pPr>
                              <w:rPr>
                                <w:rFonts w:asciiTheme="majorHAnsi" w:hAnsiTheme="majorHAnsi"/>
                                <w:i/>
                                <w:iCs/>
                                <w:sz w:val="16"/>
                                <w:szCs w:val="16"/>
                              </w:rPr>
                            </w:pPr>
                            <w:r>
                              <w:rPr>
                                <w:rFonts w:asciiTheme="majorHAnsi" w:hAnsiTheme="majorHAnsi"/>
                                <w:i/>
                                <w:iCs/>
                                <w:sz w:val="16"/>
                                <w:szCs w:val="16"/>
                              </w:rPr>
                              <w:t>Ojedokun</w:t>
                            </w:r>
                            <w:r w:rsidRPr="003530AC">
                              <w:rPr>
                                <w:rFonts w:asciiTheme="majorHAnsi" w:hAnsiTheme="majorHAnsi"/>
                                <w:i/>
                                <w:iCs/>
                                <w:sz w:val="16"/>
                                <w:szCs w:val="16"/>
                              </w:rPr>
                              <w:t xml:space="preserve"> et al.,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3236" id="Text Box 240984651" o:spid="_x0000_s1036" type="#_x0000_t202" style="position:absolute;margin-left:-24.75pt;margin-top:-46.5pt;width:115.45pt;height:1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" fillcolor="window" stroked="f" strokeweight=".5pt">
                <v:textbox>
                  <w:txbxContent>
                    <w:p w14:paraId="0FC0AC84" w14:textId="77777777" w:rsidR="004818C0" w:rsidRPr="003530AC" w:rsidRDefault="004818C0" w:rsidP="004818C0">
                      <w:pPr>
                        <w:rPr>
                          <w:rFonts w:asciiTheme="majorHAnsi" w:hAnsiTheme="majorHAnsi"/>
                          <w:i/>
                          <w:iCs/>
                          <w:sz w:val="16"/>
                          <w:szCs w:val="16"/>
                        </w:rPr>
                      </w:pPr>
                      <w:proofErr w:type="spellStart"/>
                      <w:r>
                        <w:rPr>
                          <w:rFonts w:asciiTheme="majorHAnsi" w:hAnsiTheme="majorHAnsi"/>
                          <w:i/>
                          <w:iCs/>
                          <w:sz w:val="16"/>
                          <w:szCs w:val="16"/>
                        </w:rPr>
                        <w:t>Ojedokun</w:t>
                      </w:r>
                      <w:proofErr w:type="spellEnd"/>
                      <w:r w:rsidRPr="003530AC">
                        <w:rPr>
                          <w:rFonts w:asciiTheme="majorHAnsi" w:hAnsiTheme="majorHAnsi"/>
                          <w:i/>
                          <w:iCs/>
                          <w:sz w:val="16"/>
                          <w:szCs w:val="16"/>
                        </w:rPr>
                        <w:t xml:space="preserve"> et al., 2024</w:t>
                      </w:r>
                    </w:p>
                  </w:txbxContent>
                </v:textbox>
                <w10:wrap anchorx="margin"/>
              </v:shape>
            </w:pict>
          </mc:Fallback>
        </mc:AlternateContent>
      </w:r>
      <w:r w:rsidR="00675537" w:rsidRPr="00AD49ED">
        <w:rPr>
          <w:rFonts w:asciiTheme="majorHAnsi" w:eastAsia="Cambria" w:hAnsiTheme="majorHAnsi"/>
          <w:b/>
          <w:noProof/>
          <w:sz w:val="16"/>
          <w:szCs w:val="16"/>
        </w:rPr>
        <mc:AlternateContent>
          <mc:Choice Requires="wps">
            <w:drawing>
              <wp:anchor distT="0" distB="0" distL="114300" distR="114300" simplePos="0" relativeHeight="251723776" behindDoc="1" locked="0" layoutInCell="1" allowOverlap="1" wp14:anchorId="18A63030" wp14:editId="0C892FAF">
                <wp:simplePos x="0" y="0"/>
                <wp:positionH relativeFrom="margin">
                  <wp:posOffset>-238125</wp:posOffset>
                </wp:positionH>
                <wp:positionV relativeFrom="paragraph">
                  <wp:posOffset>-342900</wp:posOffset>
                </wp:positionV>
                <wp:extent cx="6337300" cy="0"/>
                <wp:effectExtent l="0" t="0" r="2540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4FBFA" id="Straight Connector 10" o:spid="_x0000_s1026" style="position:absolute;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75pt,-27pt" to="480.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" strokeweight=".84pt">
                <w10:wrap anchorx="margin"/>
              </v:line>
            </w:pict>
          </mc:Fallback>
        </mc:AlternateContent>
      </w:r>
      <w:r w:rsidR="00797E00" w:rsidRPr="005D7B48">
        <w:rPr>
          <w:rFonts w:eastAsia="Calibri"/>
          <w:noProof/>
          <w:sz w:val="24"/>
          <w:szCs w:val="24"/>
        </w:rPr>
        <mc:AlternateContent>
          <mc:Choice Requires="wps">
            <w:drawing>
              <wp:anchor distT="45720" distB="45720" distL="114300" distR="114300" simplePos="0" relativeHeight="251681792" behindDoc="0" locked="0" layoutInCell="1" allowOverlap="1" wp14:anchorId="468BC6EE" wp14:editId="1F8A882A">
                <wp:simplePos x="0" y="0"/>
                <wp:positionH relativeFrom="margin">
                  <wp:posOffset>-326390</wp:posOffset>
                </wp:positionH>
                <wp:positionV relativeFrom="paragraph">
                  <wp:posOffset>2154555</wp:posOffset>
                </wp:positionV>
                <wp:extent cx="6593840" cy="3467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840" cy="346710"/>
                        </a:xfrm>
                        <a:prstGeom prst="rect">
                          <a:avLst/>
                        </a:prstGeom>
                        <a:solidFill>
                          <a:srgbClr val="FFFFFF"/>
                        </a:solidFill>
                        <a:ln w="9525">
                          <a:noFill/>
                          <a:miter lim="800000"/>
                          <a:headEnd/>
                          <a:tailEnd/>
                        </a:ln>
                      </wps:spPr>
                      <wps:txbx>
                        <w:txbxContent>
                          <w:p w14:paraId="75A02D8F" w14:textId="77777777" w:rsidR="005D7B48" w:rsidRPr="00797E00" w:rsidRDefault="005D7B48" w:rsidP="00797E00">
                            <w:pPr>
                              <w:pStyle w:val="NoSpacing"/>
                              <w:rPr>
                                <w:rFonts w:asciiTheme="majorHAnsi" w:hAnsiTheme="majorHAnsi"/>
                                <w:sz w:val="16"/>
                                <w:szCs w:val="16"/>
                                <w:lang w:val="en-GB"/>
                              </w:rPr>
                            </w:pPr>
                            <w:r w:rsidRPr="00797E00">
                              <w:rPr>
                                <w:rFonts w:asciiTheme="majorHAnsi" w:hAnsiTheme="majorHAnsi"/>
                                <w:b/>
                                <w:sz w:val="16"/>
                                <w:szCs w:val="16"/>
                              </w:rPr>
                              <w:t xml:space="preserve">Figure </w:t>
                            </w:r>
                            <w:r w:rsidRPr="00797E00">
                              <w:rPr>
                                <w:rFonts w:asciiTheme="majorHAnsi" w:hAnsiTheme="majorHAnsi"/>
                                <w:b/>
                                <w:sz w:val="16"/>
                                <w:szCs w:val="16"/>
                                <w:lang w:val="en-GB"/>
                              </w:rPr>
                              <w:t>1</w:t>
                            </w:r>
                            <w:r w:rsidRPr="00797E00">
                              <w:rPr>
                                <w:rFonts w:asciiTheme="majorHAnsi" w:hAnsiTheme="majorHAnsi"/>
                                <w:sz w:val="16"/>
                                <w:szCs w:val="16"/>
                              </w:rPr>
                              <w:t>: Activities of lactate dehydrogenase (U/L) in the thigh muscles of broiler chicks fed diets supplemented with various amounts of taurine</w:t>
                            </w:r>
                            <w:r w:rsidRPr="00797E00">
                              <w:rPr>
                                <w:rFonts w:asciiTheme="majorHAnsi" w:hAnsiTheme="majorHAnsi"/>
                                <w:sz w:val="16"/>
                                <w:szCs w:val="16"/>
                                <w:lang w:val="en-GB"/>
                              </w:rPr>
                              <w:t>;</w:t>
                            </w:r>
                          </w:p>
                          <w:p w14:paraId="1D00C941" w14:textId="77777777" w:rsidR="005D7B48" w:rsidRPr="00797E00" w:rsidRDefault="005D7B48" w:rsidP="00797E00">
                            <w:pPr>
                              <w:pStyle w:val="NoSpacing"/>
                              <w:rPr>
                                <w:rFonts w:asciiTheme="majorHAnsi" w:hAnsiTheme="majorHAnsi"/>
                                <w:sz w:val="16"/>
                                <w:szCs w:val="16"/>
                              </w:rPr>
                            </w:pPr>
                            <w:r w:rsidRPr="00797E00">
                              <w:rPr>
                                <w:rFonts w:asciiTheme="majorHAnsi" w:hAnsiTheme="majorHAnsi"/>
                                <w:sz w:val="16"/>
                                <w:szCs w:val="16"/>
                              </w:rPr>
                              <w:t xml:space="preserve"> </w:t>
                            </w:r>
                            <w:r w:rsidRPr="00797E00">
                              <w:rPr>
                                <w:rFonts w:asciiTheme="majorHAnsi" w:hAnsiTheme="majorHAnsi"/>
                                <w:i/>
                                <w:iCs/>
                                <w:sz w:val="16"/>
                                <w:szCs w:val="16"/>
                                <w:vertAlign w:val="superscript"/>
                              </w:rPr>
                              <w:t>ab</w:t>
                            </w:r>
                            <w:r w:rsidRPr="00797E00">
                              <w:rPr>
                                <w:rFonts w:asciiTheme="majorHAnsi" w:hAnsiTheme="majorHAnsi"/>
                                <w:i/>
                                <w:iCs/>
                                <w:sz w:val="16"/>
                                <w:szCs w:val="16"/>
                              </w:rPr>
                              <w:t xml:space="preserve"> are means with </w:t>
                            </w:r>
                            <w:r w:rsidRPr="00797E00">
                              <w:rPr>
                                <w:rFonts w:asciiTheme="majorHAnsi" w:hAnsiTheme="majorHAnsi"/>
                                <w:i/>
                                <w:iCs/>
                                <w:sz w:val="16"/>
                                <w:szCs w:val="16"/>
                                <w:lang w:val="en-GB"/>
                              </w:rPr>
                              <w:t>various</w:t>
                            </w:r>
                            <w:r w:rsidRPr="00797E00">
                              <w:rPr>
                                <w:rFonts w:asciiTheme="majorHAnsi" w:hAnsiTheme="majorHAnsi"/>
                                <w:i/>
                                <w:iCs/>
                                <w:sz w:val="16"/>
                                <w:szCs w:val="16"/>
                              </w:rPr>
                              <w:t xml:space="preserve"> superscripts across the group which differ greatly. P</w:t>
                            </w:r>
                            <w:r w:rsidRPr="00797E00">
                              <w:rPr>
                                <w:rFonts w:asciiTheme="majorHAnsi" w:hAnsiTheme="majorHAnsi"/>
                                <w:sz w:val="16"/>
                                <w:szCs w:val="16"/>
                                <w:lang w:val="en-GB"/>
                              </w:rPr>
                              <w:t>&lt;</w:t>
                            </w:r>
                            <w:r w:rsidRPr="00797E00">
                              <w:rPr>
                                <w:rFonts w:asciiTheme="majorHAnsi" w:hAnsiTheme="majorHAnsi"/>
                                <w:sz w:val="16"/>
                                <w:szCs w:val="16"/>
                              </w:rPr>
                              <w:t xml:space="preserve"> </w:t>
                            </w:r>
                            <w:r w:rsidRPr="00797E00">
                              <w:rPr>
                                <w:rFonts w:asciiTheme="majorHAnsi" w:hAnsiTheme="majorHAnsi"/>
                                <w:i/>
                                <w:iCs/>
                                <w:sz w:val="16"/>
                                <w:szCs w:val="16"/>
                              </w:rPr>
                              <w:t>0.05. SEM: Standard Error of Mean.</w:t>
                            </w:r>
                          </w:p>
                          <w:p w14:paraId="4235714B" w14:textId="77777777" w:rsidR="005D7B48" w:rsidRPr="00797E00" w:rsidRDefault="005D7B48" w:rsidP="00797E00">
                            <w:pPr>
                              <w:pStyle w:val="NoSpacing"/>
                              <w:rPr>
                                <w:rFonts w:asciiTheme="majorHAnsi" w:hAnsiTheme="maj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BC6EE" id="_x0000_s1037" type="#_x0000_t202" style="position:absolute;margin-left:-25.7pt;margin-top:169.65pt;width:519.2pt;height:27.3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" stroked="f">
                <v:textbox>
                  <w:txbxContent>
                    <w:p w14:paraId="75A02D8F" w14:textId="77777777" w:rsidR="005D7B48" w:rsidRPr="00797E00" w:rsidRDefault="005D7B48" w:rsidP="00797E00">
                      <w:pPr>
                        <w:pStyle w:val="NoSpacing"/>
                        <w:rPr>
                          <w:rFonts w:asciiTheme="majorHAnsi" w:hAnsiTheme="majorHAnsi"/>
                          <w:sz w:val="16"/>
                          <w:szCs w:val="16"/>
                          <w:lang w:val="en-GB"/>
                        </w:rPr>
                      </w:pPr>
                      <w:r w:rsidRPr="00797E00">
                        <w:rPr>
                          <w:rFonts w:asciiTheme="majorHAnsi" w:hAnsiTheme="majorHAnsi"/>
                          <w:b/>
                          <w:sz w:val="16"/>
                          <w:szCs w:val="16"/>
                        </w:rPr>
                        <w:t xml:space="preserve">Figure </w:t>
                      </w:r>
                      <w:r w:rsidRPr="00797E00">
                        <w:rPr>
                          <w:rFonts w:asciiTheme="majorHAnsi" w:hAnsiTheme="majorHAnsi"/>
                          <w:b/>
                          <w:sz w:val="16"/>
                          <w:szCs w:val="16"/>
                          <w:lang w:val="en-GB"/>
                        </w:rPr>
                        <w:t>1</w:t>
                      </w:r>
                      <w:r w:rsidRPr="00797E00">
                        <w:rPr>
                          <w:rFonts w:asciiTheme="majorHAnsi" w:hAnsiTheme="majorHAnsi"/>
                          <w:sz w:val="16"/>
                          <w:szCs w:val="16"/>
                        </w:rPr>
                        <w:t xml:space="preserve">: Activities of lactate dehydrogenase (U/L) in the thigh muscles of broiler chicks fed diets supplemented with various amounts of </w:t>
                      </w:r>
                      <w:proofErr w:type="spellStart"/>
                      <w:r w:rsidRPr="00797E00">
                        <w:rPr>
                          <w:rFonts w:asciiTheme="majorHAnsi" w:hAnsiTheme="majorHAnsi"/>
                          <w:sz w:val="16"/>
                          <w:szCs w:val="16"/>
                        </w:rPr>
                        <w:t>taurine</w:t>
                      </w:r>
                      <w:proofErr w:type="spellEnd"/>
                      <w:r w:rsidRPr="00797E00">
                        <w:rPr>
                          <w:rFonts w:asciiTheme="majorHAnsi" w:hAnsiTheme="majorHAnsi"/>
                          <w:sz w:val="16"/>
                          <w:szCs w:val="16"/>
                          <w:lang w:val="en-GB"/>
                        </w:rPr>
                        <w:t>;</w:t>
                      </w:r>
                    </w:p>
                    <w:p w14:paraId="1D00C941" w14:textId="77777777" w:rsidR="005D7B48" w:rsidRPr="00797E00" w:rsidRDefault="005D7B48" w:rsidP="00797E00">
                      <w:pPr>
                        <w:pStyle w:val="NoSpacing"/>
                        <w:rPr>
                          <w:rFonts w:asciiTheme="majorHAnsi" w:hAnsiTheme="majorHAnsi"/>
                          <w:sz w:val="16"/>
                          <w:szCs w:val="16"/>
                        </w:rPr>
                      </w:pPr>
                      <w:r w:rsidRPr="00797E00">
                        <w:rPr>
                          <w:rFonts w:asciiTheme="majorHAnsi" w:hAnsiTheme="majorHAnsi"/>
                          <w:sz w:val="16"/>
                          <w:szCs w:val="16"/>
                        </w:rPr>
                        <w:t xml:space="preserve"> </w:t>
                      </w:r>
                      <w:proofErr w:type="spellStart"/>
                      <w:proofErr w:type="gramStart"/>
                      <w:r w:rsidRPr="00797E00">
                        <w:rPr>
                          <w:rFonts w:asciiTheme="majorHAnsi" w:hAnsiTheme="majorHAnsi"/>
                          <w:i/>
                          <w:iCs/>
                          <w:sz w:val="16"/>
                          <w:szCs w:val="16"/>
                          <w:vertAlign w:val="superscript"/>
                        </w:rPr>
                        <w:t>ab</w:t>
                      </w:r>
                      <w:proofErr w:type="spellEnd"/>
                      <w:proofErr w:type="gramEnd"/>
                      <w:r w:rsidRPr="00797E00">
                        <w:rPr>
                          <w:rFonts w:asciiTheme="majorHAnsi" w:hAnsiTheme="majorHAnsi"/>
                          <w:i/>
                          <w:iCs/>
                          <w:sz w:val="16"/>
                          <w:szCs w:val="16"/>
                        </w:rPr>
                        <w:t xml:space="preserve"> are means with </w:t>
                      </w:r>
                      <w:r w:rsidRPr="00797E00">
                        <w:rPr>
                          <w:rFonts w:asciiTheme="majorHAnsi" w:hAnsiTheme="majorHAnsi"/>
                          <w:i/>
                          <w:iCs/>
                          <w:sz w:val="16"/>
                          <w:szCs w:val="16"/>
                          <w:lang w:val="en-GB"/>
                        </w:rPr>
                        <w:t>various</w:t>
                      </w:r>
                      <w:r w:rsidRPr="00797E00">
                        <w:rPr>
                          <w:rFonts w:asciiTheme="majorHAnsi" w:hAnsiTheme="majorHAnsi"/>
                          <w:i/>
                          <w:iCs/>
                          <w:sz w:val="16"/>
                          <w:szCs w:val="16"/>
                        </w:rPr>
                        <w:t xml:space="preserve"> superscripts across the group which differ greatly. P</w:t>
                      </w:r>
                      <w:r w:rsidRPr="00797E00">
                        <w:rPr>
                          <w:rFonts w:asciiTheme="majorHAnsi" w:hAnsiTheme="majorHAnsi"/>
                          <w:sz w:val="16"/>
                          <w:szCs w:val="16"/>
                          <w:lang w:val="en-GB"/>
                        </w:rPr>
                        <w:t>&lt;</w:t>
                      </w:r>
                      <w:r w:rsidRPr="00797E00">
                        <w:rPr>
                          <w:rFonts w:asciiTheme="majorHAnsi" w:hAnsiTheme="majorHAnsi"/>
                          <w:sz w:val="16"/>
                          <w:szCs w:val="16"/>
                        </w:rPr>
                        <w:t xml:space="preserve"> </w:t>
                      </w:r>
                      <w:r w:rsidRPr="00797E00">
                        <w:rPr>
                          <w:rFonts w:asciiTheme="majorHAnsi" w:hAnsiTheme="majorHAnsi"/>
                          <w:i/>
                          <w:iCs/>
                          <w:sz w:val="16"/>
                          <w:szCs w:val="16"/>
                        </w:rPr>
                        <w:t>0.05. SEM: Standard Error of Mean.</w:t>
                      </w:r>
                    </w:p>
                    <w:p w14:paraId="4235714B" w14:textId="77777777" w:rsidR="005D7B48" w:rsidRPr="00797E00" w:rsidRDefault="005D7B48" w:rsidP="00797E00">
                      <w:pPr>
                        <w:pStyle w:val="NoSpacing"/>
                        <w:rPr>
                          <w:rFonts w:asciiTheme="majorHAnsi" w:hAnsiTheme="majorHAnsi"/>
                          <w:sz w:val="16"/>
                          <w:szCs w:val="16"/>
                        </w:rPr>
                      </w:pPr>
                    </w:p>
                  </w:txbxContent>
                </v:textbox>
                <w10:wrap type="square" anchorx="margin"/>
              </v:shape>
            </w:pict>
          </mc:Fallback>
        </mc:AlternateContent>
      </w:r>
      <w:r w:rsidR="005D7B48" w:rsidRPr="00843970">
        <w:rPr>
          <w:rFonts w:asciiTheme="majorBidi" w:hAnsiTheme="majorBidi" w:cstheme="majorBidi"/>
          <w:sz w:val="24"/>
          <w:szCs w:val="24"/>
        </w:rPr>
        <w:object w:dxaOrig="9840" w:dyaOrig="3818" w14:anchorId="154F7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163.5pt" o:ole="">
            <v:imagedata r:id="rId11" o:title=""/>
          </v:shape>
          <o:OLEObject Type="Embed" ProgID="Prism6.Document" ShapeID="_x0000_i1025" DrawAspect="Content" ObjectID="_1805918254" r:id="rId12"/>
        </w:object>
      </w:r>
    </w:p>
    <w:p w14:paraId="7E3B97F3" w14:textId="2914BF63" w:rsidR="005D7B48" w:rsidRDefault="005D7B48">
      <w:pPr>
        <w:rPr>
          <w:rFonts w:asciiTheme="majorBidi" w:hAnsiTheme="majorBidi" w:cstheme="majorBidi"/>
          <w:sz w:val="24"/>
          <w:szCs w:val="24"/>
        </w:rPr>
        <w:sectPr w:rsidR="005D7B48" w:rsidSect="00BC2EE5">
          <w:type w:val="continuous"/>
          <w:pgSz w:w="12240" w:h="15840"/>
          <w:pgMar w:top="1440" w:right="1440" w:bottom="1440" w:left="1440" w:header="720" w:footer="720" w:gutter="0"/>
          <w:cols w:num="2" w:space="720"/>
          <w:docGrid w:linePitch="360"/>
        </w:sectPr>
      </w:pPr>
    </w:p>
    <w:p w14:paraId="6056E554" w14:textId="7CA345B4" w:rsidR="005D7B48" w:rsidRDefault="005D7B48">
      <w:pPr>
        <w:rPr>
          <w:rFonts w:asciiTheme="majorBidi" w:hAnsiTheme="majorBidi" w:cstheme="majorBidi"/>
          <w:sz w:val="24"/>
          <w:szCs w:val="24"/>
        </w:rPr>
      </w:pPr>
    </w:p>
    <w:p w14:paraId="171605CB" w14:textId="64C4C081" w:rsidR="005D7B48" w:rsidRDefault="005D7B48">
      <w:pPr>
        <w:rPr>
          <w:rFonts w:asciiTheme="majorHAnsi" w:hAnsiTheme="majorHAnsi"/>
          <w:sz w:val="16"/>
          <w:szCs w:val="16"/>
          <w:lang w:val="en-GB"/>
        </w:rPr>
        <w:sectPr w:rsidR="005D7B48" w:rsidSect="005D7B48">
          <w:type w:val="continuous"/>
          <w:pgSz w:w="12240" w:h="15840"/>
          <w:pgMar w:top="1440" w:right="1440" w:bottom="1440" w:left="1440" w:header="720" w:footer="720" w:gutter="0"/>
          <w:cols w:space="720"/>
          <w:docGrid w:linePitch="360"/>
        </w:sectPr>
      </w:pPr>
      <w:r w:rsidRPr="00843970">
        <w:rPr>
          <w:rFonts w:asciiTheme="majorBidi" w:hAnsiTheme="majorBidi" w:cstheme="majorBidi"/>
          <w:noProof/>
          <w:sz w:val="24"/>
          <w:szCs w:val="24"/>
        </w:rPr>
        <mc:AlternateContent>
          <mc:Choice Requires="wps">
            <w:drawing>
              <wp:anchor distT="45720" distB="45720" distL="114300" distR="114300" simplePos="0" relativeHeight="251679744" behindDoc="0" locked="0" layoutInCell="1" allowOverlap="1" wp14:anchorId="2736A86C" wp14:editId="2AE13442">
                <wp:simplePos x="0" y="0"/>
                <wp:positionH relativeFrom="margin">
                  <wp:align>center</wp:align>
                </wp:positionH>
                <wp:positionV relativeFrom="paragraph">
                  <wp:posOffset>2167076</wp:posOffset>
                </wp:positionV>
                <wp:extent cx="6580505" cy="58547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585470"/>
                        </a:xfrm>
                        <a:prstGeom prst="rect">
                          <a:avLst/>
                        </a:prstGeom>
                        <a:solidFill>
                          <a:srgbClr val="FFFFFF"/>
                        </a:solidFill>
                        <a:ln w="9525">
                          <a:noFill/>
                          <a:miter lim="800000"/>
                          <a:headEnd/>
                          <a:tailEnd/>
                        </a:ln>
                      </wps:spPr>
                      <wps:txbx>
                        <w:txbxContent>
                          <w:p w14:paraId="7BCCCE17" w14:textId="77777777" w:rsidR="005D7B48" w:rsidRPr="00797E00" w:rsidRDefault="005D7B48" w:rsidP="00797E00">
                            <w:pPr>
                              <w:pStyle w:val="NoSpacing"/>
                              <w:rPr>
                                <w:rFonts w:asciiTheme="majorHAnsi" w:hAnsiTheme="majorHAnsi"/>
                                <w:sz w:val="16"/>
                                <w:szCs w:val="16"/>
                              </w:rPr>
                            </w:pPr>
                            <w:r w:rsidRPr="00797E00">
                              <w:rPr>
                                <w:rFonts w:asciiTheme="majorHAnsi" w:hAnsiTheme="majorHAnsi"/>
                                <w:b/>
                                <w:sz w:val="16"/>
                                <w:szCs w:val="16"/>
                              </w:rPr>
                              <w:t xml:space="preserve">Figure </w:t>
                            </w:r>
                            <w:r w:rsidRPr="00797E00">
                              <w:rPr>
                                <w:rFonts w:asciiTheme="majorHAnsi" w:hAnsiTheme="majorHAnsi"/>
                                <w:b/>
                                <w:sz w:val="16"/>
                                <w:szCs w:val="16"/>
                                <w:lang w:val="en-GB"/>
                              </w:rPr>
                              <w:t>2</w:t>
                            </w:r>
                            <w:r w:rsidRPr="00797E00">
                              <w:rPr>
                                <w:rFonts w:asciiTheme="majorHAnsi" w:hAnsiTheme="majorHAnsi"/>
                                <w:sz w:val="16"/>
                                <w:szCs w:val="16"/>
                              </w:rPr>
                              <w:t xml:space="preserve">: Activities of lactate dehydrogenase (U/L) in the breast muscle of broiler chicks fed diets supplemented with various amounts of taurine. </w:t>
                            </w:r>
                          </w:p>
                          <w:p w14:paraId="7B0B3A8B" w14:textId="77777777" w:rsidR="005D7B48" w:rsidRPr="00797E00" w:rsidRDefault="005D7B48" w:rsidP="00797E00">
                            <w:pPr>
                              <w:pStyle w:val="NoSpacing"/>
                              <w:rPr>
                                <w:rFonts w:asciiTheme="majorHAnsi" w:hAnsiTheme="majorHAnsi"/>
                                <w:i/>
                                <w:iCs/>
                                <w:sz w:val="16"/>
                                <w:szCs w:val="16"/>
                              </w:rPr>
                            </w:pPr>
                            <w:r w:rsidRPr="00797E00">
                              <w:rPr>
                                <w:rFonts w:asciiTheme="majorHAnsi" w:hAnsiTheme="majorHAnsi"/>
                                <w:i/>
                                <w:iCs/>
                                <w:sz w:val="16"/>
                                <w:szCs w:val="16"/>
                                <w:vertAlign w:val="superscript"/>
                              </w:rPr>
                              <w:t>abcde</w:t>
                            </w:r>
                            <w:r w:rsidRPr="00797E00">
                              <w:rPr>
                                <w:rFonts w:asciiTheme="majorHAnsi" w:hAnsiTheme="majorHAnsi"/>
                                <w:i/>
                                <w:iCs/>
                                <w:sz w:val="16"/>
                                <w:szCs w:val="16"/>
                              </w:rPr>
                              <w:t xml:space="preserve"> are means with </w:t>
                            </w:r>
                            <w:r w:rsidRPr="00797E00">
                              <w:rPr>
                                <w:rFonts w:asciiTheme="majorHAnsi" w:hAnsiTheme="majorHAnsi"/>
                                <w:i/>
                                <w:iCs/>
                                <w:sz w:val="16"/>
                                <w:szCs w:val="16"/>
                                <w:lang w:val="en-GB"/>
                              </w:rPr>
                              <w:t>various</w:t>
                            </w:r>
                            <w:r w:rsidRPr="00797E00">
                              <w:rPr>
                                <w:rFonts w:asciiTheme="majorHAnsi" w:hAnsiTheme="majorHAnsi"/>
                                <w:i/>
                                <w:iCs/>
                                <w:sz w:val="16"/>
                                <w:szCs w:val="16"/>
                              </w:rPr>
                              <w:t xml:space="preserve"> superscripts across the group</w:t>
                            </w:r>
                            <w:r w:rsidRPr="00797E00">
                              <w:rPr>
                                <w:rFonts w:asciiTheme="majorHAnsi" w:hAnsiTheme="majorHAnsi"/>
                                <w:sz w:val="16"/>
                                <w:szCs w:val="16"/>
                              </w:rPr>
                              <w:t xml:space="preserve"> </w:t>
                            </w:r>
                            <w:r w:rsidRPr="00797E00">
                              <w:rPr>
                                <w:rFonts w:asciiTheme="majorHAnsi" w:hAnsiTheme="majorHAnsi"/>
                                <w:i/>
                                <w:iCs/>
                                <w:sz w:val="16"/>
                                <w:szCs w:val="16"/>
                              </w:rPr>
                              <w:t>which differ greatly. P</w:t>
                            </w:r>
                            <w:r w:rsidRPr="00797E00">
                              <w:rPr>
                                <w:rFonts w:asciiTheme="majorHAnsi" w:hAnsiTheme="majorHAnsi"/>
                                <w:sz w:val="16"/>
                                <w:szCs w:val="16"/>
                                <w:lang w:val="en-GB"/>
                              </w:rPr>
                              <w:t>&lt;</w:t>
                            </w:r>
                            <w:r w:rsidRPr="00797E00">
                              <w:rPr>
                                <w:rFonts w:asciiTheme="majorHAnsi" w:hAnsiTheme="majorHAnsi"/>
                                <w:sz w:val="16"/>
                                <w:szCs w:val="16"/>
                              </w:rPr>
                              <w:t xml:space="preserve"> </w:t>
                            </w:r>
                            <w:r w:rsidRPr="00797E00">
                              <w:rPr>
                                <w:rFonts w:asciiTheme="majorHAnsi" w:hAnsiTheme="majorHAnsi"/>
                                <w:i/>
                                <w:iCs/>
                                <w:sz w:val="16"/>
                                <w:szCs w:val="16"/>
                              </w:rPr>
                              <w:t>0.05. SEM: Standard Error of Mean.</w:t>
                            </w:r>
                          </w:p>
                          <w:p w14:paraId="78D1DFCD" w14:textId="77777777" w:rsidR="005D7B48" w:rsidRPr="00797E00" w:rsidRDefault="005D7B48" w:rsidP="00797E00">
                            <w:pPr>
                              <w:pStyle w:val="NoSpacing"/>
                              <w:rPr>
                                <w:rFonts w:asciiTheme="majorHAnsi" w:hAnsiTheme="maj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6A86C" id="_x0000_s1038" type="#_x0000_t202" style="position:absolute;margin-left:0;margin-top:170.65pt;width:518.15pt;height:46.1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" stroked="f">
                <v:textbox>
                  <w:txbxContent>
                    <w:p w14:paraId="7BCCCE17" w14:textId="77777777" w:rsidR="005D7B48" w:rsidRPr="00797E00" w:rsidRDefault="005D7B48" w:rsidP="00797E00">
                      <w:pPr>
                        <w:pStyle w:val="NoSpacing"/>
                        <w:rPr>
                          <w:rFonts w:asciiTheme="majorHAnsi" w:hAnsiTheme="majorHAnsi"/>
                          <w:sz w:val="16"/>
                          <w:szCs w:val="16"/>
                        </w:rPr>
                      </w:pPr>
                      <w:r w:rsidRPr="00797E00">
                        <w:rPr>
                          <w:rFonts w:asciiTheme="majorHAnsi" w:hAnsiTheme="majorHAnsi"/>
                          <w:b/>
                          <w:sz w:val="16"/>
                          <w:szCs w:val="16"/>
                        </w:rPr>
                        <w:t xml:space="preserve">Figure </w:t>
                      </w:r>
                      <w:r w:rsidRPr="00797E00">
                        <w:rPr>
                          <w:rFonts w:asciiTheme="majorHAnsi" w:hAnsiTheme="majorHAnsi"/>
                          <w:b/>
                          <w:sz w:val="16"/>
                          <w:szCs w:val="16"/>
                          <w:lang w:val="en-GB"/>
                        </w:rPr>
                        <w:t>2</w:t>
                      </w:r>
                      <w:r w:rsidRPr="00797E00">
                        <w:rPr>
                          <w:rFonts w:asciiTheme="majorHAnsi" w:hAnsiTheme="majorHAnsi"/>
                          <w:sz w:val="16"/>
                          <w:szCs w:val="16"/>
                        </w:rPr>
                        <w:t xml:space="preserve">: Activities of lactate dehydrogenase (U/L) in the breast muscle of broiler chicks fed diets supplemented with various amounts of </w:t>
                      </w:r>
                      <w:proofErr w:type="spellStart"/>
                      <w:r w:rsidRPr="00797E00">
                        <w:rPr>
                          <w:rFonts w:asciiTheme="majorHAnsi" w:hAnsiTheme="majorHAnsi"/>
                          <w:sz w:val="16"/>
                          <w:szCs w:val="16"/>
                        </w:rPr>
                        <w:t>taurine</w:t>
                      </w:r>
                      <w:proofErr w:type="spellEnd"/>
                      <w:r w:rsidRPr="00797E00">
                        <w:rPr>
                          <w:rFonts w:asciiTheme="majorHAnsi" w:hAnsiTheme="majorHAnsi"/>
                          <w:sz w:val="16"/>
                          <w:szCs w:val="16"/>
                        </w:rPr>
                        <w:t xml:space="preserve">. </w:t>
                      </w:r>
                    </w:p>
                    <w:p w14:paraId="7B0B3A8B" w14:textId="77777777" w:rsidR="005D7B48" w:rsidRPr="00797E00" w:rsidRDefault="005D7B48" w:rsidP="00797E00">
                      <w:pPr>
                        <w:pStyle w:val="NoSpacing"/>
                        <w:rPr>
                          <w:rFonts w:asciiTheme="majorHAnsi" w:hAnsiTheme="majorHAnsi"/>
                          <w:i/>
                          <w:iCs/>
                          <w:sz w:val="16"/>
                          <w:szCs w:val="16"/>
                        </w:rPr>
                      </w:pPr>
                      <w:proofErr w:type="spellStart"/>
                      <w:proofErr w:type="gramStart"/>
                      <w:r w:rsidRPr="00797E00">
                        <w:rPr>
                          <w:rFonts w:asciiTheme="majorHAnsi" w:hAnsiTheme="majorHAnsi"/>
                          <w:i/>
                          <w:iCs/>
                          <w:sz w:val="16"/>
                          <w:szCs w:val="16"/>
                          <w:vertAlign w:val="superscript"/>
                        </w:rPr>
                        <w:t>abcde</w:t>
                      </w:r>
                      <w:proofErr w:type="spellEnd"/>
                      <w:proofErr w:type="gramEnd"/>
                      <w:r w:rsidRPr="00797E00">
                        <w:rPr>
                          <w:rFonts w:asciiTheme="majorHAnsi" w:hAnsiTheme="majorHAnsi"/>
                          <w:i/>
                          <w:iCs/>
                          <w:sz w:val="16"/>
                          <w:szCs w:val="16"/>
                        </w:rPr>
                        <w:t xml:space="preserve"> are means with </w:t>
                      </w:r>
                      <w:r w:rsidRPr="00797E00">
                        <w:rPr>
                          <w:rFonts w:asciiTheme="majorHAnsi" w:hAnsiTheme="majorHAnsi"/>
                          <w:i/>
                          <w:iCs/>
                          <w:sz w:val="16"/>
                          <w:szCs w:val="16"/>
                          <w:lang w:val="en-GB"/>
                        </w:rPr>
                        <w:t>various</w:t>
                      </w:r>
                      <w:r w:rsidRPr="00797E00">
                        <w:rPr>
                          <w:rFonts w:asciiTheme="majorHAnsi" w:hAnsiTheme="majorHAnsi"/>
                          <w:i/>
                          <w:iCs/>
                          <w:sz w:val="16"/>
                          <w:szCs w:val="16"/>
                        </w:rPr>
                        <w:t xml:space="preserve"> superscripts across the group</w:t>
                      </w:r>
                      <w:r w:rsidRPr="00797E00">
                        <w:rPr>
                          <w:rFonts w:asciiTheme="majorHAnsi" w:hAnsiTheme="majorHAnsi"/>
                          <w:sz w:val="16"/>
                          <w:szCs w:val="16"/>
                        </w:rPr>
                        <w:t xml:space="preserve"> </w:t>
                      </w:r>
                      <w:r w:rsidRPr="00797E00">
                        <w:rPr>
                          <w:rFonts w:asciiTheme="majorHAnsi" w:hAnsiTheme="majorHAnsi"/>
                          <w:i/>
                          <w:iCs/>
                          <w:sz w:val="16"/>
                          <w:szCs w:val="16"/>
                        </w:rPr>
                        <w:t>which differ greatly. P</w:t>
                      </w:r>
                      <w:r w:rsidRPr="00797E00">
                        <w:rPr>
                          <w:rFonts w:asciiTheme="majorHAnsi" w:hAnsiTheme="majorHAnsi"/>
                          <w:sz w:val="16"/>
                          <w:szCs w:val="16"/>
                          <w:lang w:val="en-GB"/>
                        </w:rPr>
                        <w:t>&lt;</w:t>
                      </w:r>
                      <w:r w:rsidRPr="00797E00">
                        <w:rPr>
                          <w:rFonts w:asciiTheme="majorHAnsi" w:hAnsiTheme="majorHAnsi"/>
                          <w:sz w:val="16"/>
                          <w:szCs w:val="16"/>
                        </w:rPr>
                        <w:t xml:space="preserve"> </w:t>
                      </w:r>
                      <w:r w:rsidRPr="00797E00">
                        <w:rPr>
                          <w:rFonts w:asciiTheme="majorHAnsi" w:hAnsiTheme="majorHAnsi"/>
                          <w:i/>
                          <w:iCs/>
                          <w:sz w:val="16"/>
                          <w:szCs w:val="16"/>
                        </w:rPr>
                        <w:t>0.05. SEM: Standard Error of Mean.</w:t>
                      </w:r>
                    </w:p>
                    <w:p w14:paraId="78D1DFCD" w14:textId="77777777" w:rsidR="005D7B48" w:rsidRPr="00797E00" w:rsidRDefault="005D7B48" w:rsidP="00797E00">
                      <w:pPr>
                        <w:pStyle w:val="NoSpacing"/>
                        <w:rPr>
                          <w:rFonts w:asciiTheme="majorHAnsi" w:hAnsiTheme="majorHAnsi"/>
                          <w:sz w:val="16"/>
                          <w:szCs w:val="16"/>
                        </w:rPr>
                      </w:pPr>
                    </w:p>
                  </w:txbxContent>
                </v:textbox>
                <w10:wrap type="square" anchorx="margin"/>
              </v:shape>
            </w:pict>
          </mc:Fallback>
        </mc:AlternateContent>
      </w:r>
      <w:r w:rsidRPr="005D7B48">
        <w:rPr>
          <w:rFonts w:asciiTheme="majorHAnsi" w:hAnsiTheme="majorHAnsi"/>
          <w:sz w:val="16"/>
          <w:szCs w:val="16"/>
          <w:lang w:val="yo-NG"/>
        </w:rPr>
        <w:object w:dxaOrig="9840" w:dyaOrig="3888" w14:anchorId="4A209039">
          <v:shape id="_x0000_i1026" type="#_x0000_t75" style="width:342.75pt;height:166.5pt" o:ole="">
            <v:imagedata r:id="rId13" o:title=""/>
          </v:shape>
          <o:OLEObject Type="Embed" ProgID="Prism6.Document" ShapeID="_x0000_i1026" DrawAspect="Content" ObjectID="_1805918255" r:id="rId14"/>
        </w:object>
      </w:r>
    </w:p>
    <w:p w14:paraId="2C31161A" w14:textId="1587B050" w:rsidR="00944513" w:rsidRDefault="00944513">
      <w:pPr>
        <w:rPr>
          <w:rFonts w:asciiTheme="majorBidi" w:hAnsiTheme="majorBidi" w:cstheme="majorBidi"/>
          <w:sz w:val="24"/>
          <w:szCs w:val="24"/>
        </w:rPr>
      </w:pPr>
    </w:p>
    <w:p w14:paraId="44B73D8E" w14:textId="3DEE1132" w:rsidR="00944513" w:rsidRDefault="00805B9E">
      <w:pPr>
        <w:rPr>
          <w:rFonts w:asciiTheme="majorBidi" w:hAnsiTheme="majorBidi" w:cstheme="majorBidi"/>
          <w:sz w:val="24"/>
          <w:szCs w:val="24"/>
        </w:rPr>
      </w:pPr>
      <w:r>
        <w:rPr>
          <w:rFonts w:asciiTheme="majorHAnsi" w:hAnsiTheme="majorHAnsi"/>
          <w:noProof/>
          <w:sz w:val="16"/>
          <w:szCs w:val="16"/>
        </w:rPr>
        <mc:AlternateContent>
          <mc:Choice Requires="wps">
            <w:drawing>
              <wp:anchor distT="0" distB="0" distL="114300" distR="114300" simplePos="0" relativeHeight="251811840" behindDoc="0" locked="0" layoutInCell="1" allowOverlap="1" wp14:anchorId="0EA2A620" wp14:editId="73E58925">
                <wp:simplePos x="0" y="0"/>
                <wp:positionH relativeFrom="margin">
                  <wp:posOffset>2943225</wp:posOffset>
                </wp:positionH>
                <wp:positionV relativeFrom="paragraph">
                  <wp:posOffset>2885440</wp:posOffset>
                </wp:positionV>
                <wp:extent cx="3239135" cy="24765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3239135" cy="247650"/>
                        </a:xfrm>
                        <a:prstGeom prst="rect">
                          <a:avLst/>
                        </a:prstGeom>
                        <a:solidFill>
                          <a:sysClr val="window" lastClr="FFFFFF"/>
                        </a:solidFill>
                        <a:ln w="6350">
                          <a:noFill/>
                        </a:ln>
                      </wps:spPr>
                      <wps:txbx>
                        <w:txbxContent>
                          <w:p w14:paraId="37B0C75B" w14:textId="3AE0AD38" w:rsidR="00805B9E" w:rsidRPr="002858AE" w:rsidRDefault="00805B9E" w:rsidP="00805B9E">
                            <w:r>
                              <w:rPr>
                                <w:rFonts w:ascii="Cambria" w:eastAsia="Arial" w:hAnsi="Cambria"/>
                                <w:i/>
                                <w:sz w:val="17"/>
                                <w:szCs w:val="17"/>
                              </w:rPr>
                              <w:t xml:space="preserve">                   </w:t>
                            </w: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 (2) 31</w:t>
                            </w:r>
                            <w:r w:rsidRPr="002858AE">
                              <w:rPr>
                                <w:rFonts w:ascii="Cambria" w:eastAsia="Arial" w:hAnsi="Cambria"/>
                                <w:sz w:val="17"/>
                                <w:szCs w:val="17"/>
                              </w:rPr>
                              <w:t>-</w:t>
                            </w:r>
                            <w:r>
                              <w:rPr>
                                <w:rFonts w:ascii="Cambria" w:eastAsia="Arial" w:hAnsi="Cambria"/>
                                <w:sz w:val="17"/>
                                <w:szCs w:val="17"/>
                              </w:rPr>
                              <w:t xml:space="preserve">42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2A620" id="Text Box 392" o:spid="_x0000_s1039" type="#_x0000_t202" style="position:absolute;margin-left:231.75pt;margin-top:227.2pt;width:255.05pt;height:19.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" fillcolor="window" stroked="f" strokeweight=".5pt">
                <v:textbox>
                  <w:txbxContent>
                    <w:p w14:paraId="37B0C75B" w14:textId="3AE0AD38" w:rsidR="00805B9E" w:rsidRPr="002858AE" w:rsidRDefault="00805B9E" w:rsidP="00805B9E">
                      <w:r>
                        <w:rPr>
                          <w:rFonts w:ascii="Cambria" w:eastAsia="Arial" w:hAnsi="Cambria"/>
                          <w:i/>
                          <w:sz w:val="17"/>
                          <w:szCs w:val="17"/>
                        </w:rPr>
                        <w:t xml:space="preserve">                   </w:t>
                      </w: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Pr>
                          <w:rFonts w:ascii="Cambria" w:eastAsia="Arial" w:hAnsi="Cambria"/>
                          <w:sz w:val="17"/>
                          <w:szCs w:val="17"/>
                        </w:rPr>
                        <w:t xml:space="preserve"> (2) 3</w:t>
                      </w:r>
                      <w:r>
                        <w:rPr>
                          <w:rFonts w:ascii="Cambria" w:eastAsia="Arial" w:hAnsi="Cambria"/>
                          <w:sz w:val="17"/>
                          <w:szCs w:val="17"/>
                        </w:rPr>
                        <w:t>1</w:t>
                      </w:r>
                      <w:r w:rsidRPr="002858AE">
                        <w:rPr>
                          <w:rFonts w:ascii="Cambria" w:eastAsia="Arial" w:hAnsi="Cambria"/>
                          <w:sz w:val="17"/>
                          <w:szCs w:val="17"/>
                        </w:rPr>
                        <w:t>-</w:t>
                      </w:r>
                      <w:r>
                        <w:rPr>
                          <w:rFonts w:ascii="Cambria" w:eastAsia="Arial" w:hAnsi="Cambria"/>
                          <w:sz w:val="17"/>
                          <w:szCs w:val="17"/>
                        </w:rPr>
                        <w:t>42</w:t>
                      </w:r>
                      <w:r>
                        <w:rPr>
                          <w:rFonts w:ascii="Cambria" w:eastAsia="Arial" w:hAnsi="Cambria"/>
                          <w:sz w:val="17"/>
                          <w:szCs w:val="17"/>
                        </w:rPr>
                        <w:t xml:space="preserve"> </w:t>
                      </w:r>
                    </w:p>
                  </w:txbxContent>
                </v:textbox>
                <w10:wrap anchorx="margin"/>
              </v:shape>
            </w:pict>
          </mc:Fallback>
        </mc:AlternateContent>
      </w:r>
      <w:r>
        <w:rPr>
          <w:noProof/>
          <w:sz w:val="26"/>
          <w:szCs w:val="26"/>
        </w:rPr>
        <mc:AlternateContent>
          <mc:Choice Requires="wps">
            <w:drawing>
              <wp:anchor distT="0" distB="0" distL="114300" distR="114300" simplePos="0" relativeHeight="251809792" behindDoc="0" locked="0" layoutInCell="1" allowOverlap="1" wp14:anchorId="265F3E5F" wp14:editId="4325F912">
                <wp:simplePos x="0" y="0"/>
                <wp:positionH relativeFrom="margin">
                  <wp:posOffset>-409575</wp:posOffset>
                </wp:positionH>
                <wp:positionV relativeFrom="paragraph">
                  <wp:posOffset>2872105</wp:posOffset>
                </wp:positionV>
                <wp:extent cx="2895600" cy="268605"/>
                <wp:effectExtent l="0" t="0" r="19050" b="1714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68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A4F752" w14:textId="5BF331EE" w:rsidR="00805B9E" w:rsidRPr="008012B6" w:rsidRDefault="00805B9E" w:rsidP="00805B9E">
                            <w:pPr>
                              <w:rPr>
                                <w:rFonts w:ascii="Cambria" w:hAnsi="Cambria"/>
                                <w:sz w:val="16"/>
                                <w:szCs w:val="16"/>
                              </w:rPr>
                            </w:pPr>
                            <w:r>
                              <w:rPr>
                                <w:rFonts w:ascii="Cambria" w:hAnsi="Cambria"/>
                                <w:sz w:val="16"/>
                                <w:szCs w:val="16"/>
                              </w:rPr>
                              <w:t>34</w:t>
                            </w:r>
                            <w:r w:rsidRPr="008012B6">
                              <w:rPr>
                                <w:rFonts w:ascii="Cambria" w:hAnsi="Cambria"/>
                                <w:sz w:val="16"/>
                                <w:szCs w:val="16"/>
                              </w:rPr>
                              <w:t>| This journal is © The Nigerian Young Academy 202</w:t>
                            </w:r>
                            <w:r>
                              <w:rPr>
                                <w:rFonts w:ascii="Cambria" w:hAnsi="Cambria"/>
                                <w:sz w:val="16"/>
                                <w:szCs w:val="16"/>
                              </w:rPr>
                              <w:t>4</w:t>
                            </w:r>
                            <w:r w:rsidRPr="008012B6">
                              <w:rPr>
                                <w:rFonts w:ascii="Cambria" w:hAnsi="Cambri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F3E5F" id="Text Box 66" o:spid="_x0000_s1040" type="#_x0000_t202" style="position:absolute;margin-left:-32.25pt;margin-top:226.15pt;width:228pt;height:21.1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" strokecolor="white">
                <v:textbox>
                  <w:txbxContent>
                    <w:p w14:paraId="70A4F752" w14:textId="5BF331EE" w:rsidR="00805B9E" w:rsidRPr="008012B6" w:rsidRDefault="00805B9E" w:rsidP="00805B9E">
                      <w:pPr>
                        <w:rPr>
                          <w:rFonts w:ascii="Cambria" w:hAnsi="Cambria"/>
                          <w:sz w:val="16"/>
                          <w:szCs w:val="16"/>
                        </w:rPr>
                      </w:pPr>
                      <w:r>
                        <w:rPr>
                          <w:rFonts w:ascii="Cambria" w:hAnsi="Cambria"/>
                          <w:sz w:val="16"/>
                          <w:szCs w:val="16"/>
                        </w:rPr>
                        <w:t>3</w:t>
                      </w:r>
                      <w:r>
                        <w:rPr>
                          <w:rFonts w:ascii="Cambria" w:hAnsi="Cambria"/>
                          <w:sz w:val="16"/>
                          <w:szCs w:val="16"/>
                        </w:rPr>
                        <w:t>4</w:t>
                      </w:r>
                      <w:r w:rsidRPr="008012B6">
                        <w:rPr>
                          <w:rFonts w:ascii="Cambria" w:hAnsi="Cambria"/>
                          <w:sz w:val="16"/>
                          <w:szCs w:val="16"/>
                        </w:rPr>
                        <w:t xml:space="preserve">| </w:t>
                      </w:r>
                      <w:proofErr w:type="gramStart"/>
                      <w:r w:rsidRPr="008012B6">
                        <w:rPr>
                          <w:rFonts w:ascii="Cambria" w:hAnsi="Cambria"/>
                          <w:sz w:val="16"/>
                          <w:szCs w:val="16"/>
                        </w:rPr>
                        <w:t>This</w:t>
                      </w:r>
                      <w:proofErr w:type="gramEnd"/>
                      <w:r w:rsidRPr="008012B6">
                        <w:rPr>
                          <w:rFonts w:ascii="Cambria" w:hAnsi="Cambria"/>
                          <w:sz w:val="16"/>
                          <w:szCs w:val="16"/>
                        </w:rPr>
                        <w:t xml:space="preserve"> journal is © The Nigerian Young Academy 202</w:t>
                      </w:r>
                      <w:r>
                        <w:rPr>
                          <w:rFonts w:ascii="Cambria" w:hAnsi="Cambria"/>
                          <w:sz w:val="16"/>
                          <w:szCs w:val="16"/>
                        </w:rPr>
                        <w:t>4</w:t>
                      </w:r>
                      <w:r w:rsidRPr="008012B6">
                        <w:rPr>
                          <w:rFonts w:ascii="Cambria" w:hAnsi="Cambria"/>
                          <w:sz w:val="16"/>
                          <w:szCs w:val="16"/>
                        </w:rPr>
                        <w:t xml:space="preserve">                                                                                   </w:t>
                      </w:r>
                    </w:p>
                  </w:txbxContent>
                </v:textbox>
                <w10:wrap anchorx="margin"/>
              </v:shape>
            </w:pict>
          </mc:Fallback>
        </mc:AlternateContent>
      </w:r>
      <w:r w:rsidR="00675537" w:rsidRPr="00AD49ED">
        <w:rPr>
          <w:rFonts w:asciiTheme="majorHAnsi" w:eastAsia="Cambria" w:hAnsiTheme="majorHAnsi"/>
          <w:b/>
          <w:noProof/>
          <w:sz w:val="16"/>
          <w:szCs w:val="16"/>
        </w:rPr>
        <mc:AlternateContent>
          <mc:Choice Requires="wps">
            <w:drawing>
              <wp:anchor distT="0" distB="0" distL="114300" distR="114300" simplePos="0" relativeHeight="251725824" behindDoc="1" locked="0" layoutInCell="1" allowOverlap="1" wp14:anchorId="6F9EBD53" wp14:editId="69370146">
                <wp:simplePos x="0" y="0"/>
                <wp:positionH relativeFrom="margin">
                  <wp:posOffset>-295275</wp:posOffset>
                </wp:positionH>
                <wp:positionV relativeFrom="paragraph">
                  <wp:posOffset>2837815</wp:posOffset>
                </wp:positionV>
                <wp:extent cx="6337300" cy="0"/>
                <wp:effectExtent l="0" t="0" r="2540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82A5F" id="Straight Connector 11" o:spid="_x0000_s1026" style="position:absolute;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25pt,223.45pt" to="475.7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" strokeweight=".84pt">
                <w10:wrap anchorx="margin"/>
              </v:line>
            </w:pict>
          </mc:Fallback>
        </mc:AlternateContent>
      </w:r>
      <w:r w:rsidR="00944513">
        <w:rPr>
          <w:rFonts w:asciiTheme="majorBidi" w:hAnsiTheme="majorBidi" w:cstheme="majorBidi"/>
          <w:noProof/>
          <w:sz w:val="24"/>
          <w:szCs w:val="24"/>
        </w:rPr>
        <mc:AlternateContent>
          <mc:Choice Requires="wps">
            <w:drawing>
              <wp:anchor distT="0" distB="0" distL="114300" distR="114300" simplePos="0" relativeHeight="251684864" behindDoc="0" locked="0" layoutInCell="1" allowOverlap="1" wp14:anchorId="029C20D9" wp14:editId="489F0B17">
                <wp:simplePos x="0" y="0"/>
                <wp:positionH relativeFrom="column">
                  <wp:posOffset>-31531</wp:posOffset>
                </wp:positionH>
                <wp:positionV relativeFrom="paragraph">
                  <wp:posOffset>2075378</wp:posOffset>
                </wp:positionV>
                <wp:extent cx="5948855" cy="378372"/>
                <wp:effectExtent l="0" t="0" r="0" b="3175"/>
                <wp:wrapNone/>
                <wp:docPr id="240984661" name="Text Box 240984661"/>
                <wp:cNvGraphicFramePr/>
                <a:graphic xmlns:a="http://schemas.openxmlformats.org/drawingml/2006/main">
                  <a:graphicData uri="http://schemas.microsoft.com/office/word/2010/wordprocessingShape">
                    <wps:wsp>
                      <wps:cNvSpPr txBox="1"/>
                      <wps:spPr>
                        <a:xfrm>
                          <a:off x="0" y="0"/>
                          <a:ext cx="5948855" cy="3783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E86FD" w14:textId="64AD0EF4" w:rsidR="00944513" w:rsidRPr="00534DDA" w:rsidRDefault="00944513" w:rsidP="00534DDA">
                            <w:pPr>
                              <w:pStyle w:val="NoSpacing"/>
                              <w:rPr>
                                <w:rFonts w:asciiTheme="majorHAnsi" w:hAnsiTheme="majorHAnsi"/>
                                <w:sz w:val="16"/>
                                <w:szCs w:val="16"/>
                              </w:rPr>
                            </w:pPr>
                            <w:r w:rsidRPr="00534DDA">
                              <w:rPr>
                                <w:rFonts w:asciiTheme="majorHAnsi" w:hAnsiTheme="majorHAnsi"/>
                                <w:b/>
                                <w:sz w:val="16"/>
                                <w:szCs w:val="16"/>
                              </w:rPr>
                              <w:t xml:space="preserve">Figure </w:t>
                            </w:r>
                            <w:r w:rsidRPr="00534DDA">
                              <w:rPr>
                                <w:rFonts w:asciiTheme="majorHAnsi" w:hAnsiTheme="majorHAnsi"/>
                                <w:b/>
                                <w:sz w:val="16"/>
                                <w:szCs w:val="16"/>
                                <w:lang w:val="en-GB"/>
                              </w:rPr>
                              <w:t>3</w:t>
                            </w:r>
                            <w:r w:rsidRPr="00534DDA">
                              <w:rPr>
                                <w:rFonts w:asciiTheme="majorHAnsi" w:hAnsiTheme="majorHAnsi"/>
                                <w:sz w:val="16"/>
                                <w:szCs w:val="16"/>
                              </w:rPr>
                              <w:t xml:space="preserve">: Serum lactate dehydrogenase activity (U/L) in broiler chicks fed various taurine supplementation levels. </w:t>
                            </w:r>
                            <w:r w:rsidRPr="00534DDA">
                              <w:rPr>
                                <w:rFonts w:asciiTheme="majorHAnsi" w:hAnsiTheme="majorHAnsi"/>
                                <w:sz w:val="16"/>
                                <w:szCs w:val="16"/>
                                <w:vertAlign w:val="superscript"/>
                              </w:rPr>
                              <w:t>a</w:t>
                            </w:r>
                            <w:r w:rsidRPr="00534DDA">
                              <w:rPr>
                                <w:rFonts w:asciiTheme="majorHAnsi" w:hAnsiTheme="majorHAnsi"/>
                                <w:sz w:val="16"/>
                                <w:szCs w:val="16"/>
                              </w:rPr>
                              <w:t xml:space="preserve"> </w:t>
                            </w:r>
                            <w:r w:rsidRPr="00534DDA">
                              <w:rPr>
                                <w:rFonts w:asciiTheme="majorHAnsi" w:hAnsiTheme="majorHAnsi"/>
                                <w:sz w:val="16"/>
                                <w:szCs w:val="16"/>
                                <w:lang w:val="en-GB"/>
                              </w:rPr>
                              <w:t>is a</w:t>
                            </w:r>
                            <w:r w:rsidRPr="00534DDA">
                              <w:rPr>
                                <w:rFonts w:asciiTheme="majorHAnsi" w:hAnsiTheme="majorHAnsi"/>
                                <w:sz w:val="16"/>
                                <w:szCs w:val="16"/>
                              </w:rPr>
                              <w:t xml:space="preserve"> mean with </w:t>
                            </w:r>
                            <w:r w:rsidRPr="00534DDA">
                              <w:rPr>
                                <w:rFonts w:asciiTheme="majorHAnsi" w:hAnsiTheme="majorHAnsi"/>
                                <w:sz w:val="16"/>
                                <w:szCs w:val="16"/>
                                <w:lang w:val="en-GB"/>
                              </w:rPr>
                              <w:t>identical</w:t>
                            </w:r>
                            <w:r w:rsidRPr="00534DDA">
                              <w:rPr>
                                <w:rFonts w:asciiTheme="majorHAnsi" w:hAnsiTheme="majorHAnsi"/>
                                <w:sz w:val="16"/>
                                <w:szCs w:val="16"/>
                              </w:rPr>
                              <w:t xml:space="preserve"> superscript across the group that are not that different at all. P≤ 0.05. SEM: Standard Error of Mean.</w:t>
                            </w:r>
                          </w:p>
                          <w:p w14:paraId="387D9D35" w14:textId="77777777" w:rsidR="00944513" w:rsidRPr="00534DDA" w:rsidRDefault="00944513" w:rsidP="00534DDA">
                            <w:pPr>
                              <w:pStyle w:val="NoSpacing"/>
                              <w:rPr>
                                <w:rFonts w:asciiTheme="majorHAnsi" w:hAnsiTheme="majorHAnsi"/>
                                <w:sz w:val="16"/>
                                <w:szCs w:val="16"/>
                              </w:rPr>
                            </w:pPr>
                          </w:p>
                          <w:p w14:paraId="5E679EC3" w14:textId="77777777" w:rsidR="00944513" w:rsidRDefault="00944513">
                            <w:pPr>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C20D9" id="Text Box 240984661" o:spid="_x0000_s1041" type="#_x0000_t202" style="position:absolute;margin-left:-2.5pt;margin-top:163.4pt;width:468.4pt;height:2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" fillcolor="white [3201]" stroked="f" strokeweight=".5pt">
                <v:textbox>
                  <w:txbxContent>
                    <w:p w14:paraId="6EAE86FD" w14:textId="64AD0EF4" w:rsidR="00944513" w:rsidRPr="00534DDA" w:rsidRDefault="00944513" w:rsidP="00534DDA">
                      <w:pPr>
                        <w:pStyle w:val="NoSpacing"/>
                        <w:rPr>
                          <w:rFonts w:asciiTheme="majorHAnsi" w:hAnsiTheme="majorHAnsi"/>
                          <w:sz w:val="16"/>
                          <w:szCs w:val="16"/>
                        </w:rPr>
                      </w:pPr>
                      <w:r w:rsidRPr="00534DDA">
                        <w:rPr>
                          <w:rFonts w:asciiTheme="majorHAnsi" w:hAnsiTheme="majorHAnsi"/>
                          <w:b/>
                          <w:sz w:val="16"/>
                          <w:szCs w:val="16"/>
                        </w:rPr>
                        <w:t xml:space="preserve">Figure </w:t>
                      </w:r>
                      <w:r w:rsidRPr="00534DDA">
                        <w:rPr>
                          <w:rFonts w:asciiTheme="majorHAnsi" w:hAnsiTheme="majorHAnsi"/>
                          <w:b/>
                          <w:sz w:val="16"/>
                          <w:szCs w:val="16"/>
                          <w:lang w:val="en-GB"/>
                        </w:rPr>
                        <w:t>3</w:t>
                      </w:r>
                      <w:r w:rsidRPr="00534DDA">
                        <w:rPr>
                          <w:rFonts w:asciiTheme="majorHAnsi" w:hAnsiTheme="majorHAnsi"/>
                          <w:sz w:val="16"/>
                          <w:szCs w:val="16"/>
                        </w:rPr>
                        <w:t xml:space="preserve">: Serum lactate dehydrogenase activity (U/L) in broiler chicks fed various </w:t>
                      </w:r>
                      <w:proofErr w:type="spellStart"/>
                      <w:r w:rsidRPr="00534DDA">
                        <w:rPr>
                          <w:rFonts w:asciiTheme="majorHAnsi" w:hAnsiTheme="majorHAnsi"/>
                          <w:sz w:val="16"/>
                          <w:szCs w:val="16"/>
                        </w:rPr>
                        <w:t>taurine</w:t>
                      </w:r>
                      <w:proofErr w:type="spellEnd"/>
                      <w:r w:rsidRPr="00534DDA">
                        <w:rPr>
                          <w:rFonts w:asciiTheme="majorHAnsi" w:hAnsiTheme="majorHAnsi"/>
                          <w:sz w:val="16"/>
                          <w:szCs w:val="16"/>
                        </w:rPr>
                        <w:t xml:space="preserve"> supplementation levels. </w:t>
                      </w:r>
                      <w:proofErr w:type="gramStart"/>
                      <w:r w:rsidRPr="00534DDA">
                        <w:rPr>
                          <w:rFonts w:asciiTheme="majorHAnsi" w:hAnsiTheme="majorHAnsi"/>
                          <w:sz w:val="16"/>
                          <w:szCs w:val="16"/>
                          <w:vertAlign w:val="superscript"/>
                        </w:rPr>
                        <w:t>a</w:t>
                      </w:r>
                      <w:proofErr w:type="gramEnd"/>
                      <w:r w:rsidRPr="00534DDA">
                        <w:rPr>
                          <w:rFonts w:asciiTheme="majorHAnsi" w:hAnsiTheme="majorHAnsi"/>
                          <w:sz w:val="16"/>
                          <w:szCs w:val="16"/>
                        </w:rPr>
                        <w:t xml:space="preserve"> </w:t>
                      </w:r>
                      <w:r w:rsidRPr="00534DDA">
                        <w:rPr>
                          <w:rFonts w:asciiTheme="majorHAnsi" w:hAnsiTheme="majorHAnsi"/>
                          <w:sz w:val="16"/>
                          <w:szCs w:val="16"/>
                          <w:lang w:val="en-GB"/>
                        </w:rPr>
                        <w:t>is a</w:t>
                      </w:r>
                      <w:r w:rsidRPr="00534DDA">
                        <w:rPr>
                          <w:rFonts w:asciiTheme="majorHAnsi" w:hAnsiTheme="majorHAnsi"/>
                          <w:sz w:val="16"/>
                          <w:szCs w:val="16"/>
                        </w:rPr>
                        <w:t xml:space="preserve"> mean with </w:t>
                      </w:r>
                      <w:r w:rsidRPr="00534DDA">
                        <w:rPr>
                          <w:rFonts w:asciiTheme="majorHAnsi" w:hAnsiTheme="majorHAnsi"/>
                          <w:sz w:val="16"/>
                          <w:szCs w:val="16"/>
                          <w:lang w:val="en-GB"/>
                        </w:rPr>
                        <w:t>identical</w:t>
                      </w:r>
                      <w:r w:rsidRPr="00534DDA">
                        <w:rPr>
                          <w:rFonts w:asciiTheme="majorHAnsi" w:hAnsiTheme="majorHAnsi"/>
                          <w:sz w:val="16"/>
                          <w:szCs w:val="16"/>
                        </w:rPr>
                        <w:t xml:space="preserve"> superscript across the group that are not that different at all. P≤ 0.05. SEM: Standard Error of Mean.</w:t>
                      </w:r>
                    </w:p>
                    <w:p w14:paraId="387D9D35" w14:textId="77777777" w:rsidR="00944513" w:rsidRPr="00534DDA" w:rsidRDefault="00944513" w:rsidP="00534DDA">
                      <w:pPr>
                        <w:pStyle w:val="NoSpacing"/>
                        <w:rPr>
                          <w:rFonts w:asciiTheme="majorHAnsi" w:hAnsiTheme="majorHAnsi"/>
                          <w:sz w:val="16"/>
                          <w:szCs w:val="16"/>
                        </w:rPr>
                      </w:pPr>
                    </w:p>
                    <w:p w14:paraId="5E679EC3" w14:textId="77777777" w:rsidR="00944513" w:rsidRDefault="00944513">
                      <w:pPr>
                        <w:contextualSpacing/>
                      </w:pPr>
                    </w:p>
                  </w:txbxContent>
                </v:textbox>
              </v:shape>
            </w:pict>
          </mc:Fallback>
        </mc:AlternateContent>
      </w:r>
      <w:r w:rsidR="00944513" w:rsidRPr="00843970">
        <w:rPr>
          <w:rFonts w:asciiTheme="majorBidi" w:hAnsiTheme="majorBidi" w:cstheme="majorBidi"/>
          <w:sz w:val="24"/>
          <w:szCs w:val="24"/>
        </w:rPr>
        <w:object w:dxaOrig="9840" w:dyaOrig="3818" w14:anchorId="23399840">
          <v:shape id="_x0000_i1027" type="#_x0000_t75" style="width:295.5pt;height:163.5pt" o:ole="">
            <v:imagedata r:id="rId15" o:title=""/>
          </v:shape>
          <o:OLEObject Type="Embed" ProgID="Prism6.Document" ShapeID="_x0000_i1027" DrawAspect="Content" ObjectID="_1805918256" r:id="rId16"/>
        </w:object>
      </w:r>
    </w:p>
    <w:p w14:paraId="44C153B7" w14:textId="00653FFF" w:rsidR="00944513" w:rsidRDefault="00944513">
      <w:pPr>
        <w:rPr>
          <w:rFonts w:asciiTheme="majorBidi" w:hAnsiTheme="majorBidi" w:cstheme="majorBidi"/>
          <w:sz w:val="24"/>
          <w:szCs w:val="24"/>
        </w:rPr>
      </w:pPr>
    </w:p>
    <w:p w14:paraId="47B5793C" w14:textId="0A531213" w:rsidR="00944513" w:rsidRDefault="00944513">
      <w:pPr>
        <w:rPr>
          <w:rFonts w:asciiTheme="majorBidi" w:hAnsiTheme="majorBidi" w:cstheme="majorBidi"/>
          <w:sz w:val="24"/>
          <w:szCs w:val="24"/>
        </w:rPr>
      </w:pPr>
    </w:p>
    <w:p w14:paraId="17F8BFE7" w14:textId="77777777" w:rsidR="00944513" w:rsidRDefault="00944513">
      <w:pPr>
        <w:rPr>
          <w:rFonts w:asciiTheme="majorBidi" w:hAnsiTheme="majorBidi" w:cstheme="majorBidi"/>
          <w:sz w:val="24"/>
          <w:szCs w:val="24"/>
        </w:rPr>
      </w:pPr>
    </w:p>
    <w:p w14:paraId="3CE6B0DF" w14:textId="77777777" w:rsidR="00944513" w:rsidRDefault="00944513">
      <w:pPr>
        <w:rPr>
          <w:rFonts w:asciiTheme="majorBidi" w:hAnsiTheme="majorBidi" w:cstheme="majorBidi"/>
          <w:sz w:val="24"/>
          <w:szCs w:val="24"/>
        </w:rPr>
      </w:pPr>
    </w:p>
    <w:p w14:paraId="791C3E70" w14:textId="43696901" w:rsidR="00944513" w:rsidRDefault="00944513">
      <w:pPr>
        <w:rPr>
          <w:rFonts w:asciiTheme="majorBidi" w:hAnsiTheme="majorBidi" w:cstheme="majorBidi"/>
          <w:sz w:val="24"/>
          <w:szCs w:val="24"/>
        </w:rPr>
      </w:pPr>
    </w:p>
    <w:p w14:paraId="2AE06D8E" w14:textId="18F9ED14" w:rsidR="00944513" w:rsidRDefault="00944513">
      <w:pPr>
        <w:rPr>
          <w:rFonts w:asciiTheme="majorBidi" w:hAnsiTheme="majorBidi" w:cstheme="majorBidi"/>
          <w:sz w:val="24"/>
          <w:szCs w:val="24"/>
        </w:rPr>
      </w:pPr>
    </w:p>
    <w:p w14:paraId="7ED7ADAF" w14:textId="06BA9DBA" w:rsidR="00944513" w:rsidRDefault="00944513">
      <w:pPr>
        <w:rPr>
          <w:rFonts w:asciiTheme="majorBidi" w:hAnsiTheme="majorBidi" w:cstheme="majorBidi"/>
          <w:sz w:val="24"/>
          <w:szCs w:val="24"/>
        </w:rPr>
      </w:pPr>
    </w:p>
    <w:p w14:paraId="4B945050" w14:textId="65A309C8" w:rsidR="00944513" w:rsidRDefault="00944513">
      <w:pPr>
        <w:rPr>
          <w:rFonts w:asciiTheme="majorBidi" w:hAnsiTheme="majorBidi" w:cstheme="majorBidi"/>
          <w:sz w:val="24"/>
          <w:szCs w:val="24"/>
        </w:rPr>
      </w:pPr>
    </w:p>
    <w:p w14:paraId="13D9F032" w14:textId="77777777" w:rsidR="00944513" w:rsidRDefault="00944513">
      <w:pPr>
        <w:rPr>
          <w:rFonts w:asciiTheme="majorBidi" w:hAnsiTheme="majorBidi" w:cstheme="majorBidi"/>
          <w:sz w:val="24"/>
          <w:szCs w:val="24"/>
        </w:rPr>
      </w:pPr>
    </w:p>
    <w:p w14:paraId="7B869A17" w14:textId="44A5F20E" w:rsidR="00534DDA" w:rsidRPr="00440A94" w:rsidRDefault="000E1EDA">
      <w:pPr>
        <w:rPr>
          <w:rFonts w:asciiTheme="majorHAnsi" w:hAnsiTheme="majorHAnsi"/>
          <w:sz w:val="16"/>
          <w:szCs w:val="16"/>
          <w:lang w:val="en-GB"/>
        </w:rPr>
        <w:sectPr w:rsidR="00534DDA" w:rsidRPr="00440A94" w:rsidSect="00BC2EE5">
          <w:type w:val="continuous"/>
          <w:pgSz w:w="12240" w:h="15840"/>
          <w:pgMar w:top="1440" w:right="1440" w:bottom="1440" w:left="1440" w:header="720" w:footer="720" w:gutter="0"/>
          <w:cols w:num="2" w:space="720"/>
          <w:docGrid w:linePitch="360"/>
        </w:sectPr>
      </w:pPr>
      <w:r>
        <w:rPr>
          <w:rFonts w:asciiTheme="majorHAnsi" w:hAnsiTheme="majorHAnsi"/>
          <w:sz w:val="16"/>
          <w:szCs w:val="16"/>
          <w:lang w:val="en-GB"/>
        </w:rPr>
        <w:br w:type="page"/>
      </w:r>
    </w:p>
    <w:p w14:paraId="24D88325" w14:textId="50B0CBAF" w:rsidR="00534DDA" w:rsidRDefault="004818C0">
      <w:pPr>
        <w:rPr>
          <w:rFonts w:asciiTheme="majorHAnsi" w:hAnsiTheme="majorHAnsi"/>
          <w:sz w:val="16"/>
          <w:szCs w:val="16"/>
          <w:lang w:val="en-GB"/>
        </w:rPr>
        <w:sectPr w:rsidR="00534DDA" w:rsidSect="00534DDA">
          <w:type w:val="continuous"/>
          <w:pgSz w:w="12240" w:h="15840"/>
          <w:pgMar w:top="1440" w:right="1440" w:bottom="1440" w:left="1440" w:header="720" w:footer="720" w:gutter="0"/>
          <w:cols w:space="720"/>
          <w:docGrid w:linePitch="360"/>
        </w:sectPr>
      </w:pPr>
      <w:r>
        <w:rPr>
          <w:rFonts w:asciiTheme="majorHAnsi" w:hAnsiTheme="majorHAnsi"/>
          <w:b/>
          <w:noProof/>
          <w:sz w:val="22"/>
          <w:szCs w:val="22"/>
        </w:rPr>
        <w:lastRenderedPageBreak/>
        <mc:AlternateContent>
          <mc:Choice Requires="wps">
            <w:drawing>
              <wp:anchor distT="0" distB="0" distL="114300" distR="114300" simplePos="0" relativeHeight="251770880" behindDoc="0" locked="0" layoutInCell="1" allowOverlap="1" wp14:anchorId="13E184BC" wp14:editId="65EFB5F5">
                <wp:simplePos x="0" y="0"/>
                <wp:positionH relativeFrom="margin">
                  <wp:posOffset>1819275</wp:posOffset>
                </wp:positionH>
                <wp:positionV relativeFrom="paragraph">
                  <wp:posOffset>-361950</wp:posOffset>
                </wp:positionV>
                <wp:extent cx="4424005" cy="200851"/>
                <wp:effectExtent l="0" t="0" r="0" b="8890"/>
                <wp:wrapNone/>
                <wp:docPr id="240984654" name="Text Box 240984654"/>
                <wp:cNvGraphicFramePr/>
                <a:graphic xmlns:a="http://schemas.openxmlformats.org/drawingml/2006/main">
                  <a:graphicData uri="http://schemas.microsoft.com/office/word/2010/wordprocessingShape">
                    <wps:wsp>
                      <wps:cNvSpPr txBox="1"/>
                      <wps:spPr>
                        <a:xfrm>
                          <a:off x="0" y="0"/>
                          <a:ext cx="4424005" cy="200851"/>
                        </a:xfrm>
                        <a:prstGeom prst="rect">
                          <a:avLst/>
                        </a:prstGeom>
                        <a:solidFill>
                          <a:sysClr val="window" lastClr="FFFFFF"/>
                        </a:solidFill>
                        <a:ln w="6350">
                          <a:noFill/>
                        </a:ln>
                      </wps:spPr>
                      <wps:txbx>
                        <w:txbxContent>
                          <w:p w14:paraId="30378B60" w14:textId="77777777" w:rsidR="004818C0" w:rsidRPr="00D43C82" w:rsidRDefault="004818C0" w:rsidP="004818C0">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Histopathological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184BC" id="Text Box 240984654" o:spid="_x0000_s1042" type="#_x0000_t202" style="position:absolute;margin-left:143.25pt;margin-top:-28.5pt;width:348.35pt;height:15.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" fillcolor="window" stroked="f" strokeweight=".5pt">
                <v:textbox>
                  <w:txbxContent>
                    <w:p w14:paraId="30378B60" w14:textId="77777777" w:rsidR="004818C0" w:rsidRPr="00D43C82" w:rsidRDefault="004818C0" w:rsidP="004818C0">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w:t>
                      </w:r>
                      <w:proofErr w:type="spellStart"/>
                      <w:r w:rsidRPr="00D43C82">
                        <w:rPr>
                          <w:rFonts w:asciiTheme="majorHAnsi" w:hAnsiTheme="majorHAnsi"/>
                          <w:i/>
                          <w:sz w:val="16"/>
                          <w:szCs w:val="16"/>
                        </w:rPr>
                        <w:t>Histopathological</w:t>
                      </w:r>
                      <w:proofErr w:type="spellEnd"/>
                      <w:r w:rsidRPr="00D43C82">
                        <w:rPr>
                          <w:rFonts w:asciiTheme="majorHAnsi" w:hAnsiTheme="majorHAnsi"/>
                          <w:i/>
                          <w:sz w:val="16"/>
                          <w:szCs w:val="16"/>
                        </w:rPr>
                        <w:t xml:space="preserve"> assessment </w:t>
                      </w:r>
                    </w:p>
                  </w:txbxContent>
                </v:textbox>
                <w10:wrap anchorx="margin"/>
              </v:shape>
            </w:pict>
          </mc:Fallback>
        </mc:AlternateContent>
      </w:r>
      <w:r>
        <w:rPr>
          <w:rFonts w:asciiTheme="majorHAnsi" w:eastAsia="Cambria" w:hAnsiTheme="majorHAnsi"/>
          <w:b/>
          <w:noProof/>
          <w:sz w:val="16"/>
          <w:szCs w:val="16"/>
        </w:rPr>
        <mc:AlternateContent>
          <mc:Choice Requires="wps">
            <w:drawing>
              <wp:anchor distT="0" distB="0" distL="114300" distR="114300" simplePos="0" relativeHeight="251768832" behindDoc="0" locked="0" layoutInCell="1" allowOverlap="1" wp14:anchorId="749B85A7" wp14:editId="405BFC0B">
                <wp:simplePos x="0" y="0"/>
                <wp:positionH relativeFrom="margin">
                  <wp:posOffset>-276225</wp:posOffset>
                </wp:positionH>
                <wp:positionV relativeFrom="paragraph">
                  <wp:posOffset>-361950</wp:posOffset>
                </wp:positionV>
                <wp:extent cx="1466335" cy="222422"/>
                <wp:effectExtent l="0" t="0" r="635" b="6350"/>
                <wp:wrapNone/>
                <wp:docPr id="240984653" name="Text Box 240984653"/>
                <wp:cNvGraphicFramePr/>
                <a:graphic xmlns:a="http://schemas.openxmlformats.org/drawingml/2006/main">
                  <a:graphicData uri="http://schemas.microsoft.com/office/word/2010/wordprocessingShape">
                    <wps:wsp>
                      <wps:cNvSpPr txBox="1"/>
                      <wps:spPr>
                        <a:xfrm>
                          <a:off x="0" y="0"/>
                          <a:ext cx="1466335" cy="222422"/>
                        </a:xfrm>
                        <a:prstGeom prst="rect">
                          <a:avLst/>
                        </a:prstGeom>
                        <a:solidFill>
                          <a:sysClr val="window" lastClr="FFFFFF"/>
                        </a:solidFill>
                        <a:ln w="6350">
                          <a:noFill/>
                        </a:ln>
                      </wps:spPr>
                      <wps:txbx>
                        <w:txbxContent>
                          <w:p w14:paraId="0E758147" w14:textId="77777777" w:rsidR="004818C0" w:rsidRPr="003530AC" w:rsidRDefault="004818C0" w:rsidP="004818C0">
                            <w:pPr>
                              <w:rPr>
                                <w:rFonts w:asciiTheme="majorHAnsi" w:hAnsiTheme="majorHAnsi"/>
                                <w:i/>
                                <w:iCs/>
                                <w:sz w:val="16"/>
                                <w:szCs w:val="16"/>
                              </w:rPr>
                            </w:pPr>
                            <w:r>
                              <w:rPr>
                                <w:rFonts w:asciiTheme="majorHAnsi" w:hAnsiTheme="majorHAnsi"/>
                                <w:i/>
                                <w:iCs/>
                                <w:sz w:val="16"/>
                                <w:szCs w:val="16"/>
                              </w:rPr>
                              <w:t>Ojedokun</w:t>
                            </w:r>
                            <w:r w:rsidRPr="003530AC">
                              <w:rPr>
                                <w:rFonts w:asciiTheme="majorHAnsi" w:hAnsiTheme="majorHAnsi"/>
                                <w:i/>
                                <w:iCs/>
                                <w:sz w:val="16"/>
                                <w:szCs w:val="16"/>
                              </w:rPr>
                              <w:t xml:space="preserve"> et al.,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B85A7" id="Text Box 240984653" o:spid="_x0000_s1043" type="#_x0000_t202" style="position:absolute;margin-left:-21.75pt;margin-top:-28.5pt;width:115.45pt;height:1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" fillcolor="window" stroked="f" strokeweight=".5pt">
                <v:textbox>
                  <w:txbxContent>
                    <w:p w14:paraId="0E758147" w14:textId="77777777" w:rsidR="004818C0" w:rsidRPr="003530AC" w:rsidRDefault="004818C0" w:rsidP="004818C0">
                      <w:pPr>
                        <w:rPr>
                          <w:rFonts w:asciiTheme="majorHAnsi" w:hAnsiTheme="majorHAnsi"/>
                          <w:i/>
                          <w:iCs/>
                          <w:sz w:val="16"/>
                          <w:szCs w:val="16"/>
                        </w:rPr>
                      </w:pPr>
                      <w:proofErr w:type="spellStart"/>
                      <w:r>
                        <w:rPr>
                          <w:rFonts w:asciiTheme="majorHAnsi" w:hAnsiTheme="majorHAnsi"/>
                          <w:i/>
                          <w:iCs/>
                          <w:sz w:val="16"/>
                          <w:szCs w:val="16"/>
                        </w:rPr>
                        <w:t>Ojedokun</w:t>
                      </w:r>
                      <w:proofErr w:type="spellEnd"/>
                      <w:r w:rsidRPr="003530AC">
                        <w:rPr>
                          <w:rFonts w:asciiTheme="majorHAnsi" w:hAnsiTheme="majorHAnsi"/>
                          <w:i/>
                          <w:iCs/>
                          <w:sz w:val="16"/>
                          <w:szCs w:val="16"/>
                        </w:rPr>
                        <w:t xml:space="preserve"> et al., 2024</w:t>
                      </w:r>
                    </w:p>
                  </w:txbxContent>
                </v:textbox>
                <w10:wrap anchorx="margin"/>
              </v:shape>
            </w:pict>
          </mc:Fallback>
        </mc:AlternateContent>
      </w:r>
      <w:r w:rsidR="00675537" w:rsidRPr="00AD49ED">
        <w:rPr>
          <w:rFonts w:asciiTheme="majorHAnsi" w:eastAsia="Cambria" w:hAnsiTheme="majorHAnsi"/>
          <w:b/>
          <w:noProof/>
          <w:sz w:val="16"/>
          <w:szCs w:val="16"/>
        </w:rPr>
        <mc:AlternateContent>
          <mc:Choice Requires="wps">
            <w:drawing>
              <wp:anchor distT="0" distB="0" distL="114300" distR="114300" simplePos="0" relativeHeight="251727872" behindDoc="1" locked="0" layoutInCell="1" allowOverlap="1" wp14:anchorId="2C5410E9" wp14:editId="1B19615B">
                <wp:simplePos x="0" y="0"/>
                <wp:positionH relativeFrom="margin">
                  <wp:align>center</wp:align>
                </wp:positionH>
                <wp:positionV relativeFrom="paragraph">
                  <wp:posOffset>-104775</wp:posOffset>
                </wp:positionV>
                <wp:extent cx="6337300" cy="0"/>
                <wp:effectExtent l="0" t="0" r="2540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32DFC" id="Straight Connector 19" o:spid="_x0000_s1026" style="position:absolute;z-index:-251588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25pt" to="49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VsHgIAADkEAAAOAAAAZHJzL2Uyb0RvYy54bWysU8GO2jAQvVfqP1i5QxJIsx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" strokeweight=".84pt">
                <w10:wrap anchorx="margin"/>
              </v:line>
            </w:pict>
          </mc:Fallback>
        </mc:AlternateContent>
      </w:r>
      <w:r w:rsidR="00534DDA" w:rsidRPr="00843970">
        <w:rPr>
          <w:rFonts w:asciiTheme="majorBidi" w:hAnsiTheme="majorBidi" w:cstheme="majorBidi"/>
          <w:noProof/>
          <w:sz w:val="24"/>
          <w:szCs w:val="24"/>
        </w:rPr>
        <mc:AlternateContent>
          <mc:Choice Requires="wps">
            <w:drawing>
              <wp:anchor distT="45720" distB="45720" distL="114300" distR="114300" simplePos="0" relativeHeight="251686912" behindDoc="0" locked="0" layoutInCell="1" allowOverlap="1" wp14:anchorId="7B08964E" wp14:editId="1B7E815C">
                <wp:simplePos x="0" y="0"/>
                <wp:positionH relativeFrom="margin">
                  <wp:align>center</wp:align>
                </wp:positionH>
                <wp:positionV relativeFrom="paragraph">
                  <wp:posOffset>2128782</wp:posOffset>
                </wp:positionV>
                <wp:extent cx="6390005" cy="525145"/>
                <wp:effectExtent l="0" t="0" r="0" b="825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525145"/>
                        </a:xfrm>
                        <a:prstGeom prst="rect">
                          <a:avLst/>
                        </a:prstGeom>
                        <a:solidFill>
                          <a:srgbClr val="FFFFFF"/>
                        </a:solidFill>
                        <a:ln w="9525">
                          <a:noFill/>
                          <a:miter lim="800000"/>
                          <a:headEnd/>
                          <a:tailEnd/>
                        </a:ln>
                      </wps:spPr>
                      <wps:txbx>
                        <w:txbxContent>
                          <w:p w14:paraId="0168C068" w14:textId="77777777" w:rsidR="00534DDA" w:rsidRPr="005120FC" w:rsidRDefault="00534DDA" w:rsidP="00534DDA">
                            <w:pPr>
                              <w:autoSpaceDE w:val="0"/>
                              <w:autoSpaceDN w:val="0"/>
                              <w:adjustRightInd w:val="0"/>
                              <w:contextualSpacing/>
                              <w:rPr>
                                <w:rFonts w:ascii="Cambria" w:hAnsi="Cambria" w:cstheme="majorBidi"/>
                                <w:sz w:val="16"/>
                                <w:szCs w:val="16"/>
                              </w:rPr>
                            </w:pPr>
                            <w:r w:rsidRPr="00534DDA">
                              <w:rPr>
                                <w:rFonts w:ascii="Cambria" w:hAnsi="Cambria" w:cstheme="majorBidi"/>
                                <w:b/>
                                <w:sz w:val="16"/>
                                <w:szCs w:val="16"/>
                              </w:rPr>
                              <w:t xml:space="preserve">Figure </w:t>
                            </w:r>
                            <w:r w:rsidRPr="00534DDA">
                              <w:rPr>
                                <w:rFonts w:ascii="Cambria" w:hAnsi="Cambria" w:cstheme="majorBidi"/>
                                <w:b/>
                                <w:sz w:val="16"/>
                                <w:szCs w:val="16"/>
                                <w:lang w:val="en-GB"/>
                              </w:rPr>
                              <w:t>4</w:t>
                            </w:r>
                            <w:r w:rsidRPr="00534DDA">
                              <w:rPr>
                                <w:rFonts w:ascii="Cambria" w:hAnsi="Cambria" w:cstheme="majorBidi"/>
                                <w:b/>
                                <w:sz w:val="16"/>
                                <w:szCs w:val="16"/>
                              </w:rPr>
                              <w:t>:</w:t>
                            </w:r>
                            <w:r w:rsidRPr="005120FC">
                              <w:rPr>
                                <w:rFonts w:ascii="Cambria" w:hAnsi="Cambria" w:cstheme="majorBidi"/>
                                <w:sz w:val="16"/>
                                <w:szCs w:val="16"/>
                              </w:rPr>
                              <w:t xml:space="preserve"> Potential of hydrogen (pH) concentration of broiler birds</w:t>
                            </w:r>
                            <w:r w:rsidRPr="005120FC">
                              <w:rPr>
                                <w:rFonts w:ascii="Cambria" w:hAnsi="Cambria" w:cstheme="majorBidi"/>
                                <w:sz w:val="16"/>
                                <w:szCs w:val="16"/>
                                <w:lang w:val="en-GB"/>
                              </w:rPr>
                              <w:t>’ thigh muscle</w:t>
                            </w:r>
                            <w:r w:rsidRPr="005120FC">
                              <w:rPr>
                                <w:rFonts w:ascii="Cambria" w:hAnsi="Cambria" w:cstheme="majorBidi"/>
                                <w:sz w:val="16"/>
                                <w:szCs w:val="16"/>
                              </w:rPr>
                              <w:t xml:space="preserve"> fed varying concentrations of taurine supplemented diets. </w:t>
                            </w:r>
                          </w:p>
                          <w:p w14:paraId="571E0710" w14:textId="77777777" w:rsidR="00534DDA" w:rsidRPr="005120FC" w:rsidRDefault="00534DDA" w:rsidP="00534DDA">
                            <w:pPr>
                              <w:autoSpaceDE w:val="0"/>
                              <w:autoSpaceDN w:val="0"/>
                              <w:adjustRightInd w:val="0"/>
                              <w:contextualSpacing/>
                              <w:rPr>
                                <w:rFonts w:ascii="Cambria" w:hAnsi="Cambria" w:cstheme="majorBidi"/>
                                <w:sz w:val="16"/>
                                <w:szCs w:val="16"/>
                              </w:rPr>
                            </w:pPr>
                            <w:r w:rsidRPr="005120FC">
                              <w:rPr>
                                <w:rFonts w:ascii="Cambria" w:hAnsi="Cambria" w:cstheme="majorBidi"/>
                                <w:i/>
                                <w:iCs/>
                                <w:sz w:val="16"/>
                                <w:szCs w:val="16"/>
                                <w:vertAlign w:val="superscript"/>
                              </w:rPr>
                              <w:t>a</w:t>
                            </w:r>
                            <w:r w:rsidRPr="005120FC">
                              <w:rPr>
                                <w:rFonts w:ascii="Cambria" w:hAnsi="Cambria" w:cstheme="majorBidi"/>
                                <w:i/>
                                <w:iCs/>
                                <w:sz w:val="16"/>
                                <w:szCs w:val="16"/>
                              </w:rPr>
                              <w:t xml:space="preserve"> </w:t>
                            </w:r>
                            <w:r w:rsidRPr="005120FC">
                              <w:rPr>
                                <w:rFonts w:ascii="Cambria" w:hAnsi="Cambria" w:cstheme="majorBidi"/>
                                <w:i/>
                                <w:iCs/>
                                <w:sz w:val="16"/>
                                <w:szCs w:val="16"/>
                                <w:lang w:val="en-GB"/>
                              </w:rPr>
                              <w:t>is a</w:t>
                            </w:r>
                            <w:r w:rsidRPr="005120FC">
                              <w:rPr>
                                <w:rFonts w:ascii="Cambria" w:hAnsi="Cambria" w:cstheme="majorBidi"/>
                                <w:i/>
                                <w:iCs/>
                                <w:sz w:val="16"/>
                                <w:szCs w:val="16"/>
                              </w:rPr>
                              <w:t xml:space="preserve"> mean with </w:t>
                            </w:r>
                            <w:r w:rsidRPr="005120FC">
                              <w:rPr>
                                <w:rFonts w:ascii="Cambria" w:hAnsi="Cambria" w:cstheme="majorBidi"/>
                                <w:i/>
                                <w:iCs/>
                                <w:sz w:val="16"/>
                                <w:szCs w:val="16"/>
                                <w:lang w:val="en-GB"/>
                              </w:rPr>
                              <w:t>identical</w:t>
                            </w:r>
                            <w:r w:rsidRPr="005120FC">
                              <w:rPr>
                                <w:rFonts w:ascii="Cambria" w:hAnsi="Cambria" w:cstheme="majorBidi"/>
                                <w:i/>
                                <w:iCs/>
                                <w:sz w:val="16"/>
                                <w:szCs w:val="16"/>
                              </w:rPr>
                              <w:t xml:space="preserve"> superscript across the group which do not differ significantly. P</w:t>
                            </w:r>
                            <w:r w:rsidRPr="005120FC">
                              <w:rPr>
                                <w:rFonts w:ascii="Cambria" w:hAnsi="Cambria" w:cstheme="majorBidi"/>
                                <w:sz w:val="16"/>
                                <w:szCs w:val="16"/>
                                <w:lang w:val="en-GB"/>
                              </w:rPr>
                              <w:t>&gt;</w:t>
                            </w:r>
                            <w:r w:rsidRPr="005120FC">
                              <w:rPr>
                                <w:rFonts w:ascii="Cambria" w:hAnsi="Cambria" w:cstheme="majorBidi"/>
                                <w:sz w:val="16"/>
                                <w:szCs w:val="16"/>
                              </w:rPr>
                              <w:t xml:space="preserve"> </w:t>
                            </w:r>
                            <w:r w:rsidRPr="005120FC">
                              <w:rPr>
                                <w:rFonts w:ascii="Cambria" w:hAnsi="Cambria" w:cstheme="majorBidi"/>
                                <w:i/>
                                <w:iCs/>
                                <w:sz w:val="16"/>
                                <w:szCs w:val="16"/>
                              </w:rPr>
                              <w:t>0.05. SEM: Standard Error of Mean.</w:t>
                            </w:r>
                          </w:p>
                          <w:p w14:paraId="3601E1B1" w14:textId="77777777" w:rsidR="00534DDA" w:rsidRPr="00C32388" w:rsidRDefault="00534DDA" w:rsidP="00534DDA">
                            <w:pPr>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8964E" id="_x0000_s1044" type="#_x0000_t202" style="position:absolute;margin-left:0;margin-top:167.6pt;width:503.15pt;height:41.3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" stroked="f">
                <v:textbox>
                  <w:txbxContent>
                    <w:p w14:paraId="0168C068" w14:textId="77777777" w:rsidR="00534DDA" w:rsidRPr="005120FC" w:rsidRDefault="00534DDA" w:rsidP="00534DDA">
                      <w:pPr>
                        <w:autoSpaceDE w:val="0"/>
                        <w:autoSpaceDN w:val="0"/>
                        <w:adjustRightInd w:val="0"/>
                        <w:contextualSpacing/>
                        <w:rPr>
                          <w:rFonts w:ascii="Cambria" w:hAnsi="Cambria" w:cstheme="majorBidi"/>
                          <w:sz w:val="16"/>
                          <w:szCs w:val="16"/>
                        </w:rPr>
                      </w:pPr>
                      <w:r w:rsidRPr="00534DDA">
                        <w:rPr>
                          <w:rFonts w:ascii="Cambria" w:hAnsi="Cambria" w:cstheme="majorBidi"/>
                          <w:b/>
                          <w:sz w:val="16"/>
                          <w:szCs w:val="16"/>
                        </w:rPr>
                        <w:t xml:space="preserve">Figure </w:t>
                      </w:r>
                      <w:r w:rsidRPr="00534DDA">
                        <w:rPr>
                          <w:rFonts w:ascii="Cambria" w:hAnsi="Cambria" w:cstheme="majorBidi"/>
                          <w:b/>
                          <w:sz w:val="16"/>
                          <w:szCs w:val="16"/>
                          <w:lang w:val="en-GB"/>
                        </w:rPr>
                        <w:t>4</w:t>
                      </w:r>
                      <w:r w:rsidRPr="00534DDA">
                        <w:rPr>
                          <w:rFonts w:ascii="Cambria" w:hAnsi="Cambria" w:cstheme="majorBidi"/>
                          <w:b/>
                          <w:sz w:val="16"/>
                          <w:szCs w:val="16"/>
                        </w:rPr>
                        <w:t>:</w:t>
                      </w:r>
                      <w:r w:rsidRPr="005120FC">
                        <w:rPr>
                          <w:rFonts w:ascii="Cambria" w:hAnsi="Cambria" w:cstheme="majorBidi"/>
                          <w:sz w:val="16"/>
                          <w:szCs w:val="16"/>
                        </w:rPr>
                        <w:t xml:space="preserve"> Potential of hydrogen (pH) concentration of broiler birds</w:t>
                      </w:r>
                      <w:r w:rsidRPr="005120FC">
                        <w:rPr>
                          <w:rFonts w:ascii="Cambria" w:hAnsi="Cambria" w:cstheme="majorBidi"/>
                          <w:sz w:val="16"/>
                          <w:szCs w:val="16"/>
                          <w:lang w:val="en-GB"/>
                        </w:rPr>
                        <w:t>’ thigh muscle</w:t>
                      </w:r>
                      <w:r w:rsidRPr="005120FC">
                        <w:rPr>
                          <w:rFonts w:ascii="Cambria" w:hAnsi="Cambria" w:cstheme="majorBidi"/>
                          <w:sz w:val="16"/>
                          <w:szCs w:val="16"/>
                        </w:rPr>
                        <w:t xml:space="preserve"> fed varying concentrations of </w:t>
                      </w:r>
                      <w:proofErr w:type="spellStart"/>
                      <w:r w:rsidRPr="005120FC">
                        <w:rPr>
                          <w:rFonts w:ascii="Cambria" w:hAnsi="Cambria" w:cstheme="majorBidi"/>
                          <w:sz w:val="16"/>
                          <w:szCs w:val="16"/>
                        </w:rPr>
                        <w:t>taurine</w:t>
                      </w:r>
                      <w:proofErr w:type="spellEnd"/>
                      <w:r w:rsidRPr="005120FC">
                        <w:rPr>
                          <w:rFonts w:ascii="Cambria" w:hAnsi="Cambria" w:cstheme="majorBidi"/>
                          <w:sz w:val="16"/>
                          <w:szCs w:val="16"/>
                        </w:rPr>
                        <w:t xml:space="preserve"> supplemented diets. </w:t>
                      </w:r>
                    </w:p>
                    <w:p w14:paraId="571E0710" w14:textId="77777777" w:rsidR="00534DDA" w:rsidRPr="005120FC" w:rsidRDefault="00534DDA" w:rsidP="00534DDA">
                      <w:pPr>
                        <w:autoSpaceDE w:val="0"/>
                        <w:autoSpaceDN w:val="0"/>
                        <w:adjustRightInd w:val="0"/>
                        <w:contextualSpacing/>
                        <w:rPr>
                          <w:rFonts w:ascii="Cambria" w:hAnsi="Cambria" w:cstheme="majorBidi"/>
                          <w:sz w:val="16"/>
                          <w:szCs w:val="16"/>
                        </w:rPr>
                      </w:pPr>
                      <w:proofErr w:type="gramStart"/>
                      <w:r w:rsidRPr="005120FC">
                        <w:rPr>
                          <w:rFonts w:ascii="Cambria" w:hAnsi="Cambria" w:cstheme="majorBidi"/>
                          <w:i/>
                          <w:iCs/>
                          <w:sz w:val="16"/>
                          <w:szCs w:val="16"/>
                          <w:vertAlign w:val="superscript"/>
                        </w:rPr>
                        <w:t>a</w:t>
                      </w:r>
                      <w:proofErr w:type="gramEnd"/>
                      <w:r w:rsidRPr="005120FC">
                        <w:rPr>
                          <w:rFonts w:ascii="Cambria" w:hAnsi="Cambria" w:cstheme="majorBidi"/>
                          <w:i/>
                          <w:iCs/>
                          <w:sz w:val="16"/>
                          <w:szCs w:val="16"/>
                        </w:rPr>
                        <w:t xml:space="preserve"> </w:t>
                      </w:r>
                      <w:r w:rsidRPr="005120FC">
                        <w:rPr>
                          <w:rFonts w:ascii="Cambria" w:hAnsi="Cambria" w:cstheme="majorBidi"/>
                          <w:i/>
                          <w:iCs/>
                          <w:sz w:val="16"/>
                          <w:szCs w:val="16"/>
                          <w:lang w:val="en-GB"/>
                        </w:rPr>
                        <w:t>is a</w:t>
                      </w:r>
                      <w:r w:rsidRPr="005120FC">
                        <w:rPr>
                          <w:rFonts w:ascii="Cambria" w:hAnsi="Cambria" w:cstheme="majorBidi"/>
                          <w:i/>
                          <w:iCs/>
                          <w:sz w:val="16"/>
                          <w:szCs w:val="16"/>
                        </w:rPr>
                        <w:t xml:space="preserve"> mean with </w:t>
                      </w:r>
                      <w:r w:rsidRPr="005120FC">
                        <w:rPr>
                          <w:rFonts w:ascii="Cambria" w:hAnsi="Cambria" w:cstheme="majorBidi"/>
                          <w:i/>
                          <w:iCs/>
                          <w:sz w:val="16"/>
                          <w:szCs w:val="16"/>
                          <w:lang w:val="en-GB"/>
                        </w:rPr>
                        <w:t>identical</w:t>
                      </w:r>
                      <w:r w:rsidRPr="005120FC">
                        <w:rPr>
                          <w:rFonts w:ascii="Cambria" w:hAnsi="Cambria" w:cstheme="majorBidi"/>
                          <w:i/>
                          <w:iCs/>
                          <w:sz w:val="16"/>
                          <w:szCs w:val="16"/>
                        </w:rPr>
                        <w:t xml:space="preserve"> superscript across the group which do not differ significantly. P</w:t>
                      </w:r>
                      <w:r w:rsidRPr="005120FC">
                        <w:rPr>
                          <w:rFonts w:ascii="Cambria" w:hAnsi="Cambria" w:cstheme="majorBidi"/>
                          <w:sz w:val="16"/>
                          <w:szCs w:val="16"/>
                          <w:lang w:val="en-GB"/>
                        </w:rPr>
                        <w:t>&gt;</w:t>
                      </w:r>
                      <w:r w:rsidRPr="005120FC">
                        <w:rPr>
                          <w:rFonts w:ascii="Cambria" w:hAnsi="Cambria" w:cstheme="majorBidi"/>
                          <w:sz w:val="16"/>
                          <w:szCs w:val="16"/>
                        </w:rPr>
                        <w:t xml:space="preserve"> </w:t>
                      </w:r>
                      <w:r w:rsidRPr="005120FC">
                        <w:rPr>
                          <w:rFonts w:ascii="Cambria" w:hAnsi="Cambria" w:cstheme="majorBidi"/>
                          <w:i/>
                          <w:iCs/>
                          <w:sz w:val="16"/>
                          <w:szCs w:val="16"/>
                        </w:rPr>
                        <w:t>0.05. SEM: Standard Error of Mean.</w:t>
                      </w:r>
                    </w:p>
                    <w:p w14:paraId="3601E1B1" w14:textId="77777777" w:rsidR="00534DDA" w:rsidRPr="00C32388" w:rsidRDefault="00534DDA" w:rsidP="00534DDA">
                      <w:pPr>
                        <w:contextualSpacing/>
                      </w:pPr>
                    </w:p>
                  </w:txbxContent>
                </v:textbox>
                <w10:wrap type="square" anchorx="margin"/>
              </v:shape>
            </w:pict>
          </mc:Fallback>
        </mc:AlternateContent>
      </w:r>
      <w:r w:rsidR="00440A94" w:rsidRPr="00534DDA">
        <w:rPr>
          <w:rFonts w:asciiTheme="majorHAnsi" w:hAnsiTheme="majorHAnsi"/>
          <w:sz w:val="16"/>
          <w:szCs w:val="16"/>
          <w:lang w:val="yo-NG"/>
        </w:rPr>
        <w:object w:dxaOrig="9552" w:dyaOrig="3818" w14:anchorId="6FB75DF6">
          <v:shape id="_x0000_i1028" type="#_x0000_t75" style="width:300.75pt;height:163.5pt" o:ole="">
            <v:imagedata r:id="rId17" o:title=""/>
          </v:shape>
          <o:OLEObject Type="Embed" ProgID="Prism6.Document" ShapeID="_x0000_i1028" DrawAspect="Content" ObjectID="_1805918257" r:id="rId18"/>
        </w:object>
      </w:r>
    </w:p>
    <w:p w14:paraId="240A892E" w14:textId="4DF5BC14" w:rsidR="00440A94" w:rsidRPr="00440A94" w:rsidRDefault="00440A94" w:rsidP="00440A94">
      <w:pPr>
        <w:rPr>
          <w:rFonts w:asciiTheme="majorHAnsi" w:hAnsiTheme="majorHAnsi"/>
          <w:sz w:val="16"/>
          <w:szCs w:val="16"/>
          <w:lang w:val="en-GB"/>
        </w:rPr>
      </w:pPr>
      <w:r w:rsidRPr="00843970">
        <w:rPr>
          <w:rFonts w:asciiTheme="majorBidi" w:hAnsiTheme="majorBidi" w:cstheme="majorBidi"/>
          <w:noProof/>
          <w:sz w:val="24"/>
          <w:szCs w:val="24"/>
        </w:rPr>
        <mc:AlternateContent>
          <mc:Choice Requires="wps">
            <w:drawing>
              <wp:anchor distT="45720" distB="45720" distL="114300" distR="114300" simplePos="0" relativeHeight="251688960" behindDoc="0" locked="0" layoutInCell="1" allowOverlap="1" wp14:anchorId="5A249C93" wp14:editId="34ACA65F">
                <wp:simplePos x="0" y="0"/>
                <wp:positionH relativeFrom="page">
                  <wp:posOffset>619256</wp:posOffset>
                </wp:positionH>
                <wp:positionV relativeFrom="paragraph">
                  <wp:posOffset>3043643</wp:posOffset>
                </wp:positionV>
                <wp:extent cx="6915785" cy="36766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367665"/>
                        </a:xfrm>
                        <a:prstGeom prst="rect">
                          <a:avLst/>
                        </a:prstGeom>
                        <a:solidFill>
                          <a:srgbClr val="FFFFFF"/>
                        </a:solidFill>
                        <a:ln w="9525">
                          <a:noFill/>
                          <a:miter lim="800000"/>
                          <a:headEnd/>
                          <a:tailEnd/>
                        </a:ln>
                      </wps:spPr>
                      <wps:txbx>
                        <w:txbxContent>
                          <w:p w14:paraId="385B3CBD" w14:textId="77AA73A4" w:rsidR="00797E00" w:rsidRPr="00797E00" w:rsidRDefault="00797E00" w:rsidP="00797E00">
                            <w:pPr>
                              <w:pStyle w:val="NoSpacing"/>
                              <w:rPr>
                                <w:rFonts w:asciiTheme="majorHAnsi" w:hAnsiTheme="majorHAnsi"/>
                                <w:sz w:val="16"/>
                                <w:szCs w:val="16"/>
                              </w:rPr>
                            </w:pPr>
                            <w:r w:rsidRPr="00797E00">
                              <w:rPr>
                                <w:rFonts w:asciiTheme="majorHAnsi" w:hAnsiTheme="majorHAnsi"/>
                                <w:b/>
                                <w:sz w:val="16"/>
                                <w:szCs w:val="16"/>
                              </w:rPr>
                              <w:t xml:space="preserve">Figure </w:t>
                            </w:r>
                            <w:r w:rsidRPr="00797E00">
                              <w:rPr>
                                <w:rFonts w:asciiTheme="majorHAnsi" w:hAnsiTheme="majorHAnsi"/>
                                <w:b/>
                                <w:sz w:val="16"/>
                                <w:szCs w:val="16"/>
                                <w:lang w:val="en-GB"/>
                              </w:rPr>
                              <w:t>5</w:t>
                            </w:r>
                            <w:r w:rsidRPr="00797E00">
                              <w:rPr>
                                <w:rFonts w:asciiTheme="majorHAnsi" w:hAnsiTheme="majorHAnsi"/>
                                <w:sz w:val="16"/>
                                <w:szCs w:val="16"/>
                              </w:rPr>
                              <w:t>: Potential of hydrogen (pH) concentration of broiler birds</w:t>
                            </w:r>
                            <w:r w:rsidRPr="00797E00">
                              <w:rPr>
                                <w:rFonts w:asciiTheme="majorHAnsi" w:hAnsiTheme="majorHAnsi"/>
                                <w:sz w:val="16"/>
                                <w:szCs w:val="16"/>
                                <w:lang w:val="en-GB"/>
                              </w:rPr>
                              <w:t>’ breast muscle</w:t>
                            </w:r>
                            <w:r w:rsidRPr="00797E00">
                              <w:rPr>
                                <w:rFonts w:asciiTheme="majorHAnsi" w:hAnsiTheme="majorHAnsi"/>
                                <w:sz w:val="16"/>
                                <w:szCs w:val="16"/>
                              </w:rPr>
                              <w:t xml:space="preserve"> fed varying concentrations of taurine supplemented diets. </w:t>
                            </w:r>
                            <w:r w:rsidRPr="00797E00">
                              <w:rPr>
                                <w:rFonts w:asciiTheme="majorHAnsi" w:hAnsiTheme="majorHAnsi"/>
                                <w:i/>
                                <w:iCs/>
                                <w:sz w:val="16"/>
                                <w:szCs w:val="16"/>
                                <w:vertAlign w:val="superscript"/>
                              </w:rPr>
                              <w:t>a</w:t>
                            </w:r>
                            <w:r w:rsidRPr="00797E00">
                              <w:rPr>
                                <w:rFonts w:asciiTheme="majorHAnsi" w:hAnsiTheme="majorHAnsi"/>
                                <w:i/>
                                <w:iCs/>
                                <w:sz w:val="16"/>
                                <w:szCs w:val="16"/>
                              </w:rPr>
                              <w:t xml:space="preserve"> </w:t>
                            </w:r>
                            <w:r w:rsidRPr="00797E00">
                              <w:rPr>
                                <w:rFonts w:asciiTheme="majorHAnsi" w:hAnsiTheme="majorHAnsi"/>
                                <w:i/>
                                <w:iCs/>
                                <w:sz w:val="16"/>
                                <w:szCs w:val="16"/>
                                <w:lang w:val="en-GB"/>
                              </w:rPr>
                              <w:t>is a</w:t>
                            </w:r>
                            <w:r w:rsidRPr="00797E00">
                              <w:rPr>
                                <w:rFonts w:asciiTheme="majorHAnsi" w:hAnsiTheme="majorHAnsi"/>
                                <w:i/>
                                <w:iCs/>
                                <w:sz w:val="16"/>
                                <w:szCs w:val="16"/>
                              </w:rPr>
                              <w:t xml:space="preserve"> mea</w:t>
                            </w:r>
                            <w:r w:rsidRPr="00797E00">
                              <w:rPr>
                                <w:rFonts w:asciiTheme="majorHAnsi" w:hAnsiTheme="majorHAnsi"/>
                                <w:i/>
                                <w:iCs/>
                                <w:sz w:val="16"/>
                                <w:szCs w:val="16"/>
                                <w:lang w:val="en-GB"/>
                              </w:rPr>
                              <w:t>n</w:t>
                            </w:r>
                            <w:r w:rsidRPr="00797E00">
                              <w:rPr>
                                <w:rFonts w:asciiTheme="majorHAnsi" w:hAnsiTheme="majorHAnsi"/>
                                <w:i/>
                                <w:iCs/>
                                <w:sz w:val="16"/>
                                <w:szCs w:val="16"/>
                              </w:rPr>
                              <w:t xml:space="preserve"> with </w:t>
                            </w:r>
                            <w:r w:rsidRPr="00797E00">
                              <w:rPr>
                                <w:rFonts w:asciiTheme="majorHAnsi" w:hAnsiTheme="majorHAnsi"/>
                                <w:i/>
                                <w:iCs/>
                                <w:sz w:val="16"/>
                                <w:szCs w:val="16"/>
                                <w:lang w:val="en-GB"/>
                              </w:rPr>
                              <w:t>same</w:t>
                            </w:r>
                            <w:r w:rsidRPr="00797E00">
                              <w:rPr>
                                <w:rFonts w:asciiTheme="majorHAnsi" w:hAnsiTheme="majorHAnsi"/>
                                <w:i/>
                                <w:iCs/>
                                <w:sz w:val="16"/>
                                <w:szCs w:val="16"/>
                              </w:rPr>
                              <w:t xml:space="preserve"> superscripts across the group that are</w:t>
                            </w:r>
                            <w:r w:rsidRPr="00797E00">
                              <w:rPr>
                                <w:rFonts w:asciiTheme="majorHAnsi" w:hAnsiTheme="majorHAnsi"/>
                                <w:i/>
                                <w:iCs/>
                                <w:sz w:val="16"/>
                                <w:szCs w:val="16"/>
                                <w:lang w:val="en-GB"/>
                              </w:rPr>
                              <w:t xml:space="preserve"> not</w:t>
                            </w:r>
                            <w:r w:rsidRPr="00797E00">
                              <w:rPr>
                                <w:rFonts w:asciiTheme="majorHAnsi" w:hAnsiTheme="majorHAnsi"/>
                                <w:i/>
                                <w:iCs/>
                                <w:sz w:val="16"/>
                                <w:szCs w:val="16"/>
                              </w:rPr>
                              <w:t xml:space="preserve"> significantly different. </w:t>
                            </w:r>
                            <w:r w:rsidRPr="00797E00">
                              <w:rPr>
                                <w:rFonts w:asciiTheme="majorHAnsi" w:hAnsiTheme="majorHAnsi"/>
                                <w:sz w:val="16"/>
                                <w:szCs w:val="16"/>
                                <w:lang w:val="en-GB"/>
                              </w:rPr>
                              <w:t>(p&gt;0.05)</w:t>
                            </w:r>
                            <w:r w:rsidRPr="00797E00">
                              <w:rPr>
                                <w:rFonts w:asciiTheme="majorHAnsi" w:hAnsiTheme="majorHAnsi"/>
                                <w:i/>
                                <w:iCs/>
                                <w:sz w:val="16"/>
                                <w:szCs w:val="16"/>
                              </w:rPr>
                              <w:t>. SEM: Standard Error of Mean.</w:t>
                            </w:r>
                          </w:p>
                          <w:p w14:paraId="1F35F7AD" w14:textId="77777777" w:rsidR="00797E00" w:rsidRPr="00797E00" w:rsidRDefault="00797E00" w:rsidP="00797E00">
                            <w:pPr>
                              <w:pStyle w:val="NoSpacing"/>
                              <w:rPr>
                                <w:rFonts w:asciiTheme="majorHAnsi" w:hAnsiTheme="maj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49C93" id="_x0000_s1045" type="#_x0000_t202" style="position:absolute;margin-left:48.75pt;margin-top:239.65pt;width:544.55pt;height:28.9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" stroked="f">
                <v:textbox>
                  <w:txbxContent>
                    <w:p w14:paraId="385B3CBD" w14:textId="77AA73A4" w:rsidR="00797E00" w:rsidRPr="00797E00" w:rsidRDefault="00797E00" w:rsidP="00797E00">
                      <w:pPr>
                        <w:pStyle w:val="NoSpacing"/>
                        <w:rPr>
                          <w:rFonts w:asciiTheme="majorHAnsi" w:hAnsiTheme="majorHAnsi"/>
                          <w:sz w:val="16"/>
                          <w:szCs w:val="16"/>
                        </w:rPr>
                      </w:pPr>
                      <w:r w:rsidRPr="00797E00">
                        <w:rPr>
                          <w:rFonts w:asciiTheme="majorHAnsi" w:hAnsiTheme="majorHAnsi"/>
                          <w:b/>
                          <w:sz w:val="16"/>
                          <w:szCs w:val="16"/>
                        </w:rPr>
                        <w:t xml:space="preserve">Figure </w:t>
                      </w:r>
                      <w:r w:rsidRPr="00797E00">
                        <w:rPr>
                          <w:rFonts w:asciiTheme="majorHAnsi" w:hAnsiTheme="majorHAnsi"/>
                          <w:b/>
                          <w:sz w:val="16"/>
                          <w:szCs w:val="16"/>
                          <w:lang w:val="en-GB"/>
                        </w:rPr>
                        <w:t>5</w:t>
                      </w:r>
                      <w:r w:rsidRPr="00797E00">
                        <w:rPr>
                          <w:rFonts w:asciiTheme="majorHAnsi" w:hAnsiTheme="majorHAnsi"/>
                          <w:sz w:val="16"/>
                          <w:szCs w:val="16"/>
                        </w:rPr>
                        <w:t>: Potential of hydrogen (pH) concentration of broiler birds</w:t>
                      </w:r>
                      <w:r w:rsidRPr="00797E00">
                        <w:rPr>
                          <w:rFonts w:asciiTheme="majorHAnsi" w:hAnsiTheme="majorHAnsi"/>
                          <w:sz w:val="16"/>
                          <w:szCs w:val="16"/>
                          <w:lang w:val="en-GB"/>
                        </w:rPr>
                        <w:t>’ breast muscle</w:t>
                      </w:r>
                      <w:r w:rsidRPr="00797E00">
                        <w:rPr>
                          <w:rFonts w:asciiTheme="majorHAnsi" w:hAnsiTheme="majorHAnsi"/>
                          <w:sz w:val="16"/>
                          <w:szCs w:val="16"/>
                        </w:rPr>
                        <w:t xml:space="preserve"> fed varying concentrations of </w:t>
                      </w:r>
                      <w:proofErr w:type="spellStart"/>
                      <w:r w:rsidRPr="00797E00">
                        <w:rPr>
                          <w:rFonts w:asciiTheme="majorHAnsi" w:hAnsiTheme="majorHAnsi"/>
                          <w:sz w:val="16"/>
                          <w:szCs w:val="16"/>
                        </w:rPr>
                        <w:t>taurine</w:t>
                      </w:r>
                      <w:proofErr w:type="spellEnd"/>
                      <w:r w:rsidRPr="00797E00">
                        <w:rPr>
                          <w:rFonts w:asciiTheme="majorHAnsi" w:hAnsiTheme="majorHAnsi"/>
                          <w:sz w:val="16"/>
                          <w:szCs w:val="16"/>
                        </w:rPr>
                        <w:t xml:space="preserve"> supplemented diets. </w:t>
                      </w:r>
                      <w:proofErr w:type="gramStart"/>
                      <w:r w:rsidRPr="00797E00">
                        <w:rPr>
                          <w:rFonts w:asciiTheme="majorHAnsi" w:hAnsiTheme="majorHAnsi"/>
                          <w:i/>
                          <w:iCs/>
                          <w:sz w:val="16"/>
                          <w:szCs w:val="16"/>
                          <w:vertAlign w:val="superscript"/>
                        </w:rPr>
                        <w:t>a</w:t>
                      </w:r>
                      <w:proofErr w:type="gramEnd"/>
                      <w:r w:rsidRPr="00797E00">
                        <w:rPr>
                          <w:rFonts w:asciiTheme="majorHAnsi" w:hAnsiTheme="majorHAnsi"/>
                          <w:i/>
                          <w:iCs/>
                          <w:sz w:val="16"/>
                          <w:szCs w:val="16"/>
                        </w:rPr>
                        <w:t xml:space="preserve"> </w:t>
                      </w:r>
                      <w:r w:rsidRPr="00797E00">
                        <w:rPr>
                          <w:rFonts w:asciiTheme="majorHAnsi" w:hAnsiTheme="majorHAnsi"/>
                          <w:i/>
                          <w:iCs/>
                          <w:sz w:val="16"/>
                          <w:szCs w:val="16"/>
                          <w:lang w:val="en-GB"/>
                        </w:rPr>
                        <w:t>is a</w:t>
                      </w:r>
                      <w:r w:rsidRPr="00797E00">
                        <w:rPr>
                          <w:rFonts w:asciiTheme="majorHAnsi" w:hAnsiTheme="majorHAnsi"/>
                          <w:i/>
                          <w:iCs/>
                          <w:sz w:val="16"/>
                          <w:szCs w:val="16"/>
                        </w:rPr>
                        <w:t xml:space="preserve"> mea</w:t>
                      </w:r>
                      <w:r w:rsidRPr="00797E00">
                        <w:rPr>
                          <w:rFonts w:asciiTheme="majorHAnsi" w:hAnsiTheme="majorHAnsi"/>
                          <w:i/>
                          <w:iCs/>
                          <w:sz w:val="16"/>
                          <w:szCs w:val="16"/>
                          <w:lang w:val="en-GB"/>
                        </w:rPr>
                        <w:t>n</w:t>
                      </w:r>
                      <w:r w:rsidRPr="00797E00">
                        <w:rPr>
                          <w:rFonts w:asciiTheme="majorHAnsi" w:hAnsiTheme="majorHAnsi"/>
                          <w:i/>
                          <w:iCs/>
                          <w:sz w:val="16"/>
                          <w:szCs w:val="16"/>
                        </w:rPr>
                        <w:t xml:space="preserve"> with </w:t>
                      </w:r>
                      <w:r w:rsidRPr="00797E00">
                        <w:rPr>
                          <w:rFonts w:asciiTheme="majorHAnsi" w:hAnsiTheme="majorHAnsi"/>
                          <w:i/>
                          <w:iCs/>
                          <w:sz w:val="16"/>
                          <w:szCs w:val="16"/>
                          <w:lang w:val="en-GB"/>
                        </w:rPr>
                        <w:t>same</w:t>
                      </w:r>
                      <w:r w:rsidRPr="00797E00">
                        <w:rPr>
                          <w:rFonts w:asciiTheme="majorHAnsi" w:hAnsiTheme="majorHAnsi"/>
                          <w:i/>
                          <w:iCs/>
                          <w:sz w:val="16"/>
                          <w:szCs w:val="16"/>
                        </w:rPr>
                        <w:t xml:space="preserve"> superscripts across the group that are</w:t>
                      </w:r>
                      <w:r w:rsidRPr="00797E00">
                        <w:rPr>
                          <w:rFonts w:asciiTheme="majorHAnsi" w:hAnsiTheme="majorHAnsi"/>
                          <w:i/>
                          <w:iCs/>
                          <w:sz w:val="16"/>
                          <w:szCs w:val="16"/>
                          <w:lang w:val="en-GB"/>
                        </w:rPr>
                        <w:t xml:space="preserve"> not</w:t>
                      </w:r>
                      <w:r w:rsidRPr="00797E00">
                        <w:rPr>
                          <w:rFonts w:asciiTheme="majorHAnsi" w:hAnsiTheme="majorHAnsi"/>
                          <w:i/>
                          <w:iCs/>
                          <w:sz w:val="16"/>
                          <w:szCs w:val="16"/>
                        </w:rPr>
                        <w:t xml:space="preserve"> significantly different. </w:t>
                      </w:r>
                      <w:r w:rsidRPr="00797E00">
                        <w:rPr>
                          <w:rFonts w:asciiTheme="majorHAnsi" w:hAnsiTheme="majorHAnsi"/>
                          <w:sz w:val="16"/>
                          <w:szCs w:val="16"/>
                          <w:lang w:val="en-GB"/>
                        </w:rPr>
                        <w:t>(p&gt;0.05)</w:t>
                      </w:r>
                      <w:r w:rsidRPr="00797E00">
                        <w:rPr>
                          <w:rFonts w:asciiTheme="majorHAnsi" w:hAnsiTheme="majorHAnsi"/>
                          <w:i/>
                          <w:iCs/>
                          <w:sz w:val="16"/>
                          <w:szCs w:val="16"/>
                        </w:rPr>
                        <w:t>. SEM: Standard Error of Mean.</w:t>
                      </w:r>
                    </w:p>
                    <w:p w14:paraId="1F35F7AD" w14:textId="77777777" w:rsidR="00797E00" w:rsidRPr="00797E00" w:rsidRDefault="00797E00" w:rsidP="00797E00">
                      <w:pPr>
                        <w:pStyle w:val="NoSpacing"/>
                        <w:rPr>
                          <w:rFonts w:asciiTheme="majorHAnsi" w:hAnsiTheme="majorHAnsi"/>
                          <w:sz w:val="16"/>
                          <w:szCs w:val="16"/>
                        </w:rPr>
                      </w:pPr>
                    </w:p>
                  </w:txbxContent>
                </v:textbox>
                <w10:wrap type="square" anchorx="page"/>
              </v:shape>
            </w:pict>
          </mc:Fallback>
        </mc:AlternateContent>
      </w:r>
      <w:r w:rsidRPr="00797E00">
        <w:rPr>
          <w:rFonts w:asciiTheme="majorHAnsi" w:hAnsiTheme="majorHAnsi"/>
          <w:sz w:val="16"/>
          <w:szCs w:val="16"/>
          <w:lang w:val="yo-NG"/>
        </w:rPr>
        <w:object w:dxaOrig="9552" w:dyaOrig="3818" w14:anchorId="410CD873">
          <v:shape id="_x0000_i1029" type="#_x0000_t75" style="width:300.75pt;height:174.75pt" o:ole="">
            <v:imagedata r:id="rId19" o:title=""/>
          </v:shape>
          <o:OLEObject Type="Embed" ProgID="Prism6.Document" ShapeID="_x0000_i1029" DrawAspect="Content" ObjectID="_1805918258" r:id="rId20"/>
        </w:object>
      </w:r>
    </w:p>
    <w:p w14:paraId="263234D5" w14:textId="699D5EFB" w:rsidR="00440A94" w:rsidRPr="00440A94" w:rsidRDefault="00440A94" w:rsidP="00440A94">
      <w:pPr>
        <w:rPr>
          <w:rFonts w:asciiTheme="majorHAnsi" w:hAnsiTheme="majorHAnsi"/>
          <w:sz w:val="16"/>
          <w:szCs w:val="16"/>
          <w:lang w:val="en-GB"/>
        </w:rPr>
      </w:pPr>
    </w:p>
    <w:p w14:paraId="28E7CA68" w14:textId="433D6AAD" w:rsidR="00797E00" w:rsidRPr="00440A94" w:rsidRDefault="00797E00" w:rsidP="00440A94">
      <w:pPr>
        <w:rPr>
          <w:rFonts w:asciiTheme="majorHAnsi" w:hAnsiTheme="majorHAnsi"/>
          <w:sz w:val="16"/>
          <w:szCs w:val="16"/>
          <w:lang w:val="en-GB"/>
        </w:rPr>
        <w:sectPr w:rsidR="00797E00" w:rsidRPr="00440A94" w:rsidSect="00797E00">
          <w:type w:val="continuous"/>
          <w:pgSz w:w="12240" w:h="15840"/>
          <w:pgMar w:top="1440" w:right="1440" w:bottom="1440" w:left="1440" w:header="720" w:footer="720" w:gutter="0"/>
          <w:cols w:space="720"/>
          <w:docGrid w:linePitch="360"/>
        </w:sectPr>
      </w:pPr>
    </w:p>
    <w:p w14:paraId="3D4B1475" w14:textId="39AD2464" w:rsidR="00440A94" w:rsidRDefault="00440A94">
      <w:pPr>
        <w:rPr>
          <w:rFonts w:asciiTheme="majorBidi" w:hAnsiTheme="majorBidi" w:cstheme="majorBidi"/>
          <w:sz w:val="24"/>
          <w:szCs w:val="24"/>
        </w:rPr>
        <w:sectPr w:rsidR="00440A94" w:rsidSect="00440A94">
          <w:type w:val="continuous"/>
          <w:pgSz w:w="12240" w:h="15840"/>
          <w:pgMar w:top="1440" w:right="1440" w:bottom="1440" w:left="1440" w:header="720" w:footer="720" w:gutter="0"/>
          <w:cols w:space="720"/>
          <w:docGrid w:linePitch="360"/>
        </w:sectPr>
      </w:pPr>
      <w:r w:rsidRPr="00843970">
        <w:rPr>
          <w:rFonts w:asciiTheme="majorBidi" w:hAnsiTheme="majorBidi" w:cstheme="majorBidi"/>
          <w:noProof/>
          <w:sz w:val="24"/>
          <w:szCs w:val="24"/>
        </w:rPr>
        <mc:AlternateContent>
          <mc:Choice Requires="wps">
            <w:drawing>
              <wp:anchor distT="45720" distB="45720" distL="114300" distR="114300" simplePos="0" relativeHeight="251691008" behindDoc="0" locked="0" layoutInCell="1" allowOverlap="1" wp14:anchorId="0929CE5A" wp14:editId="0F2E5D26">
                <wp:simplePos x="0" y="0"/>
                <wp:positionH relativeFrom="margin">
                  <wp:posOffset>-243708</wp:posOffset>
                </wp:positionH>
                <wp:positionV relativeFrom="paragraph">
                  <wp:posOffset>2558831</wp:posOffset>
                </wp:positionV>
                <wp:extent cx="6505575" cy="335915"/>
                <wp:effectExtent l="0" t="0" r="9525" b="698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35915"/>
                        </a:xfrm>
                        <a:prstGeom prst="rect">
                          <a:avLst/>
                        </a:prstGeom>
                        <a:solidFill>
                          <a:srgbClr val="FFFFFF"/>
                        </a:solidFill>
                        <a:ln w="9525">
                          <a:noFill/>
                          <a:miter lim="800000"/>
                          <a:headEnd/>
                          <a:tailEnd/>
                        </a:ln>
                      </wps:spPr>
                      <wps:txbx>
                        <w:txbxContent>
                          <w:p w14:paraId="03AE1658" w14:textId="77777777" w:rsidR="00440A94" w:rsidRPr="00524B48" w:rsidRDefault="00440A94" w:rsidP="00440A94">
                            <w:pPr>
                              <w:pStyle w:val="NoSpacing"/>
                              <w:rPr>
                                <w:rFonts w:ascii="Cambria" w:hAnsi="Cambria"/>
                                <w:sz w:val="16"/>
                                <w:szCs w:val="16"/>
                              </w:rPr>
                            </w:pPr>
                            <w:r w:rsidRPr="00234DDA">
                              <w:rPr>
                                <w:rFonts w:ascii="Cambria" w:hAnsi="Cambria"/>
                                <w:b/>
                                <w:sz w:val="16"/>
                                <w:szCs w:val="16"/>
                              </w:rPr>
                              <w:t xml:space="preserve">Figure </w:t>
                            </w:r>
                            <w:r w:rsidRPr="00234DDA">
                              <w:rPr>
                                <w:rFonts w:ascii="Cambria" w:hAnsi="Cambria"/>
                                <w:b/>
                                <w:sz w:val="16"/>
                                <w:szCs w:val="16"/>
                                <w:lang w:val="en-GB"/>
                              </w:rPr>
                              <w:t>6</w:t>
                            </w:r>
                            <w:r w:rsidRPr="00524B48">
                              <w:rPr>
                                <w:rFonts w:ascii="Cambria" w:hAnsi="Cambria"/>
                                <w:sz w:val="16"/>
                                <w:szCs w:val="16"/>
                              </w:rPr>
                              <w:t>: Performance characteristics of broiler chicks given various doses of taurine-supplemented diets (feed conversion ratio -%).</w:t>
                            </w:r>
                          </w:p>
                          <w:p w14:paraId="489BDB4D" w14:textId="77777777" w:rsidR="00440A94" w:rsidRPr="00524B48" w:rsidRDefault="00440A94" w:rsidP="00440A94">
                            <w:pPr>
                              <w:pStyle w:val="NoSpacing"/>
                              <w:rPr>
                                <w:rFonts w:ascii="Cambria" w:hAnsi="Cambria"/>
                                <w:sz w:val="16"/>
                                <w:szCs w:val="16"/>
                              </w:rPr>
                            </w:pPr>
                            <w:r w:rsidRPr="00524B48">
                              <w:rPr>
                                <w:rFonts w:ascii="Cambria" w:hAnsi="Cambria"/>
                                <w:i/>
                                <w:iCs/>
                                <w:sz w:val="16"/>
                                <w:szCs w:val="16"/>
                                <w:vertAlign w:val="superscript"/>
                              </w:rPr>
                              <w:t>abcd</w:t>
                            </w:r>
                            <w:r w:rsidRPr="00524B48">
                              <w:rPr>
                                <w:rFonts w:ascii="Cambria" w:hAnsi="Cambria"/>
                                <w:i/>
                                <w:iCs/>
                                <w:sz w:val="16"/>
                                <w:szCs w:val="16"/>
                              </w:rPr>
                              <w:t xml:space="preserve"> are means with </w:t>
                            </w:r>
                            <w:r w:rsidRPr="00524B48">
                              <w:rPr>
                                <w:rFonts w:ascii="Cambria" w:hAnsi="Cambria"/>
                                <w:i/>
                                <w:iCs/>
                                <w:sz w:val="16"/>
                                <w:szCs w:val="16"/>
                                <w:lang w:val="en-GB"/>
                              </w:rPr>
                              <w:t>varying</w:t>
                            </w:r>
                            <w:r w:rsidRPr="00524B48">
                              <w:rPr>
                                <w:rFonts w:ascii="Cambria" w:hAnsi="Cambria"/>
                                <w:i/>
                                <w:iCs/>
                                <w:sz w:val="16"/>
                                <w:szCs w:val="16"/>
                              </w:rPr>
                              <w:t xml:space="preserve"> superscripts across the group</w:t>
                            </w:r>
                            <w:r w:rsidRPr="00524B48">
                              <w:rPr>
                                <w:rFonts w:ascii="Cambria" w:hAnsi="Cambria"/>
                                <w:sz w:val="16"/>
                                <w:szCs w:val="16"/>
                              </w:rPr>
                              <w:t xml:space="preserve"> </w:t>
                            </w:r>
                            <w:r w:rsidRPr="00524B48">
                              <w:rPr>
                                <w:rFonts w:ascii="Cambria" w:hAnsi="Cambria"/>
                                <w:i/>
                                <w:iCs/>
                                <w:sz w:val="16"/>
                                <w:szCs w:val="16"/>
                              </w:rPr>
                              <w:t xml:space="preserve">which differ significantly </w:t>
                            </w:r>
                            <w:r w:rsidRPr="00524B48">
                              <w:rPr>
                                <w:rFonts w:ascii="Cambria" w:hAnsi="Cambria"/>
                                <w:sz w:val="16"/>
                                <w:szCs w:val="16"/>
                                <w:lang w:val="en-GB"/>
                              </w:rPr>
                              <w:t>(p&lt;005).</w:t>
                            </w:r>
                            <w:r w:rsidRPr="00524B48">
                              <w:rPr>
                                <w:rFonts w:ascii="Cambria" w:hAnsi="Cambria"/>
                                <w:i/>
                                <w:iC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9CE5A" id="_x0000_s1046" type="#_x0000_t202" style="position:absolute;margin-left:-19.2pt;margin-top:201.5pt;width:512.25pt;height:26.4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" stroked="f">
                <v:textbox>
                  <w:txbxContent>
                    <w:p w14:paraId="03AE1658" w14:textId="77777777" w:rsidR="00440A94" w:rsidRPr="00524B48" w:rsidRDefault="00440A94" w:rsidP="00440A94">
                      <w:pPr>
                        <w:pStyle w:val="NoSpacing"/>
                        <w:rPr>
                          <w:rFonts w:ascii="Cambria" w:hAnsi="Cambria"/>
                          <w:sz w:val="16"/>
                          <w:szCs w:val="16"/>
                        </w:rPr>
                      </w:pPr>
                      <w:r w:rsidRPr="00234DDA">
                        <w:rPr>
                          <w:rFonts w:ascii="Cambria" w:hAnsi="Cambria"/>
                          <w:b/>
                          <w:sz w:val="16"/>
                          <w:szCs w:val="16"/>
                        </w:rPr>
                        <w:t xml:space="preserve">Figure </w:t>
                      </w:r>
                      <w:r w:rsidRPr="00234DDA">
                        <w:rPr>
                          <w:rFonts w:ascii="Cambria" w:hAnsi="Cambria"/>
                          <w:b/>
                          <w:sz w:val="16"/>
                          <w:szCs w:val="16"/>
                          <w:lang w:val="en-GB"/>
                        </w:rPr>
                        <w:t>6</w:t>
                      </w:r>
                      <w:r w:rsidRPr="00524B48">
                        <w:rPr>
                          <w:rFonts w:ascii="Cambria" w:hAnsi="Cambria"/>
                          <w:sz w:val="16"/>
                          <w:szCs w:val="16"/>
                        </w:rPr>
                        <w:t xml:space="preserve">: Performance characteristics of broiler chicks given various doses of </w:t>
                      </w:r>
                      <w:proofErr w:type="spellStart"/>
                      <w:r w:rsidRPr="00524B48">
                        <w:rPr>
                          <w:rFonts w:ascii="Cambria" w:hAnsi="Cambria"/>
                          <w:sz w:val="16"/>
                          <w:szCs w:val="16"/>
                        </w:rPr>
                        <w:t>taurine</w:t>
                      </w:r>
                      <w:proofErr w:type="spellEnd"/>
                      <w:r w:rsidRPr="00524B48">
                        <w:rPr>
                          <w:rFonts w:ascii="Cambria" w:hAnsi="Cambria"/>
                          <w:sz w:val="16"/>
                          <w:szCs w:val="16"/>
                        </w:rPr>
                        <w:t xml:space="preserve">-supplemented diets (feed conversion ratio </w:t>
                      </w:r>
                      <w:proofErr w:type="gramStart"/>
                      <w:r w:rsidRPr="00524B48">
                        <w:rPr>
                          <w:rFonts w:ascii="Cambria" w:hAnsi="Cambria"/>
                          <w:sz w:val="16"/>
                          <w:szCs w:val="16"/>
                        </w:rPr>
                        <w:t>-%</w:t>
                      </w:r>
                      <w:proofErr w:type="gramEnd"/>
                      <w:r w:rsidRPr="00524B48">
                        <w:rPr>
                          <w:rFonts w:ascii="Cambria" w:hAnsi="Cambria"/>
                          <w:sz w:val="16"/>
                          <w:szCs w:val="16"/>
                        </w:rPr>
                        <w:t>).</w:t>
                      </w:r>
                    </w:p>
                    <w:p w14:paraId="489BDB4D" w14:textId="77777777" w:rsidR="00440A94" w:rsidRPr="00524B48" w:rsidRDefault="00440A94" w:rsidP="00440A94">
                      <w:pPr>
                        <w:pStyle w:val="NoSpacing"/>
                        <w:rPr>
                          <w:rFonts w:ascii="Cambria" w:hAnsi="Cambria"/>
                          <w:sz w:val="16"/>
                          <w:szCs w:val="16"/>
                        </w:rPr>
                      </w:pPr>
                      <w:proofErr w:type="spellStart"/>
                      <w:proofErr w:type="gramStart"/>
                      <w:r w:rsidRPr="00524B48">
                        <w:rPr>
                          <w:rFonts w:ascii="Cambria" w:hAnsi="Cambria"/>
                          <w:i/>
                          <w:iCs/>
                          <w:sz w:val="16"/>
                          <w:szCs w:val="16"/>
                          <w:vertAlign w:val="superscript"/>
                        </w:rPr>
                        <w:t>abcd</w:t>
                      </w:r>
                      <w:proofErr w:type="spellEnd"/>
                      <w:proofErr w:type="gramEnd"/>
                      <w:r w:rsidRPr="00524B48">
                        <w:rPr>
                          <w:rFonts w:ascii="Cambria" w:hAnsi="Cambria"/>
                          <w:i/>
                          <w:iCs/>
                          <w:sz w:val="16"/>
                          <w:szCs w:val="16"/>
                        </w:rPr>
                        <w:t xml:space="preserve"> are means with </w:t>
                      </w:r>
                      <w:r w:rsidRPr="00524B48">
                        <w:rPr>
                          <w:rFonts w:ascii="Cambria" w:hAnsi="Cambria"/>
                          <w:i/>
                          <w:iCs/>
                          <w:sz w:val="16"/>
                          <w:szCs w:val="16"/>
                          <w:lang w:val="en-GB"/>
                        </w:rPr>
                        <w:t>varying</w:t>
                      </w:r>
                      <w:r w:rsidRPr="00524B48">
                        <w:rPr>
                          <w:rFonts w:ascii="Cambria" w:hAnsi="Cambria"/>
                          <w:i/>
                          <w:iCs/>
                          <w:sz w:val="16"/>
                          <w:szCs w:val="16"/>
                        </w:rPr>
                        <w:t xml:space="preserve"> superscripts across the group</w:t>
                      </w:r>
                      <w:r w:rsidRPr="00524B48">
                        <w:rPr>
                          <w:rFonts w:ascii="Cambria" w:hAnsi="Cambria"/>
                          <w:sz w:val="16"/>
                          <w:szCs w:val="16"/>
                        </w:rPr>
                        <w:t xml:space="preserve"> </w:t>
                      </w:r>
                      <w:r w:rsidRPr="00524B48">
                        <w:rPr>
                          <w:rFonts w:ascii="Cambria" w:hAnsi="Cambria"/>
                          <w:i/>
                          <w:iCs/>
                          <w:sz w:val="16"/>
                          <w:szCs w:val="16"/>
                        </w:rPr>
                        <w:t xml:space="preserve">which differ significantly </w:t>
                      </w:r>
                      <w:r w:rsidRPr="00524B48">
                        <w:rPr>
                          <w:rFonts w:ascii="Cambria" w:hAnsi="Cambria"/>
                          <w:sz w:val="16"/>
                          <w:szCs w:val="16"/>
                          <w:lang w:val="en-GB"/>
                        </w:rPr>
                        <w:t>(p&lt;005).</w:t>
                      </w:r>
                      <w:r w:rsidRPr="00524B48">
                        <w:rPr>
                          <w:rFonts w:ascii="Cambria" w:hAnsi="Cambria"/>
                          <w:i/>
                          <w:iCs/>
                          <w:sz w:val="16"/>
                          <w:szCs w:val="16"/>
                        </w:rPr>
                        <w:t xml:space="preserve"> </w:t>
                      </w:r>
                    </w:p>
                  </w:txbxContent>
                </v:textbox>
                <w10:wrap type="square" anchorx="margin"/>
              </v:shape>
            </w:pict>
          </mc:Fallback>
        </mc:AlternateContent>
      </w:r>
      <w:r w:rsidRPr="00843970">
        <w:rPr>
          <w:rFonts w:asciiTheme="majorBidi" w:hAnsiTheme="majorBidi" w:cstheme="majorBidi"/>
          <w:sz w:val="24"/>
          <w:szCs w:val="24"/>
        </w:rPr>
        <w:object w:dxaOrig="9552" w:dyaOrig="3818" w14:anchorId="01BE6CC3">
          <v:shape id="_x0000_i1030" type="#_x0000_t75" style="width:286.5pt;height:157.5pt" o:ole="">
            <v:imagedata r:id="rId21" o:title=""/>
          </v:shape>
          <o:OLEObject Type="Embed" ProgID="Prism6.Document" ShapeID="_x0000_i1030" DrawAspect="Content" ObjectID="_1805918259" r:id="rId22"/>
        </w:object>
      </w:r>
    </w:p>
    <w:p w14:paraId="41046698" w14:textId="4259EEE3" w:rsidR="00534DDA" w:rsidRDefault="008B4B5B">
      <w:pPr>
        <w:rPr>
          <w:rFonts w:asciiTheme="majorHAnsi" w:hAnsiTheme="majorHAnsi"/>
          <w:sz w:val="16"/>
          <w:szCs w:val="16"/>
          <w:lang w:val="en-GB"/>
        </w:rPr>
      </w:pPr>
      <w:r>
        <w:rPr>
          <w:rFonts w:asciiTheme="majorHAnsi" w:hAnsiTheme="majorHAnsi"/>
          <w:noProof/>
          <w:sz w:val="16"/>
          <w:szCs w:val="16"/>
        </w:rPr>
        <mc:AlternateContent>
          <mc:Choice Requires="wps">
            <w:drawing>
              <wp:anchor distT="0" distB="0" distL="114300" distR="114300" simplePos="0" relativeHeight="251815936" behindDoc="0" locked="0" layoutInCell="1" allowOverlap="1" wp14:anchorId="53FB666C" wp14:editId="2AD2F1DD">
                <wp:simplePos x="0" y="0"/>
                <wp:positionH relativeFrom="margin">
                  <wp:posOffset>3371850</wp:posOffset>
                </wp:positionH>
                <wp:positionV relativeFrom="paragraph">
                  <wp:posOffset>847090</wp:posOffset>
                </wp:positionV>
                <wp:extent cx="2981960" cy="248257"/>
                <wp:effectExtent l="0" t="0" r="8890" b="0"/>
                <wp:wrapNone/>
                <wp:docPr id="389" name="Text Box 389"/>
                <wp:cNvGraphicFramePr/>
                <a:graphic xmlns:a="http://schemas.openxmlformats.org/drawingml/2006/main">
                  <a:graphicData uri="http://schemas.microsoft.com/office/word/2010/wordprocessingShape">
                    <wps:wsp>
                      <wps:cNvSpPr txBox="1"/>
                      <wps:spPr>
                        <a:xfrm>
                          <a:off x="0" y="0"/>
                          <a:ext cx="2981960" cy="248257"/>
                        </a:xfrm>
                        <a:prstGeom prst="rect">
                          <a:avLst/>
                        </a:prstGeom>
                        <a:solidFill>
                          <a:sysClr val="window" lastClr="FFFFFF"/>
                        </a:solidFill>
                        <a:ln w="6350">
                          <a:noFill/>
                        </a:ln>
                      </wps:spPr>
                      <wps:txbx>
                        <w:txbxContent>
                          <w:p w14:paraId="2956E51E" w14:textId="704FC81D" w:rsidR="008B4B5B" w:rsidRPr="002858AE" w:rsidRDefault="008B4B5B" w:rsidP="008B4B5B">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 (2) 31</w:t>
                            </w:r>
                            <w:r w:rsidRPr="002858AE">
                              <w:rPr>
                                <w:rFonts w:ascii="Cambria" w:eastAsia="Arial" w:hAnsi="Cambria"/>
                                <w:sz w:val="17"/>
                                <w:szCs w:val="17"/>
                              </w:rPr>
                              <w:t>-</w:t>
                            </w:r>
                            <w:r>
                              <w:rPr>
                                <w:rFonts w:ascii="Cambria" w:eastAsia="Arial" w:hAnsi="Cambria"/>
                                <w:sz w:val="17"/>
                                <w:szCs w:val="17"/>
                              </w:rPr>
                              <w:t>42</w:t>
                            </w:r>
                            <w:r w:rsidRPr="002858AE">
                              <w:rPr>
                                <w:rFonts w:ascii="Cambria" w:eastAsia="Arial" w:hAnsi="Cambria"/>
                                <w:sz w:val="17"/>
                                <w:szCs w:val="17"/>
                              </w:rPr>
                              <w:t xml:space="preserve"> |</w:t>
                            </w:r>
                            <w:r>
                              <w:rPr>
                                <w:rFonts w:ascii="Cambria" w:eastAsia="Arial" w:hAnsi="Cambria"/>
                                <w:sz w:val="17"/>
                                <w:szCs w:val="17"/>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B666C" id="Text Box 389" o:spid="_x0000_s1047" type="#_x0000_t202" style="position:absolute;margin-left:265.5pt;margin-top:66.7pt;width:234.8pt;height:19.5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" fillcolor="window" stroked="f" strokeweight=".5pt">
                <v:textbox>
                  <w:txbxContent>
                    <w:p w14:paraId="2956E51E" w14:textId="704FC81D" w:rsidR="008B4B5B" w:rsidRPr="002858AE" w:rsidRDefault="008B4B5B" w:rsidP="008B4B5B">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Pr>
                          <w:rFonts w:ascii="Cambria" w:eastAsia="Arial" w:hAnsi="Cambria"/>
                          <w:sz w:val="17"/>
                          <w:szCs w:val="17"/>
                        </w:rPr>
                        <w:t xml:space="preserve"> (2) 3</w:t>
                      </w:r>
                      <w:r>
                        <w:rPr>
                          <w:rFonts w:ascii="Cambria" w:eastAsia="Arial" w:hAnsi="Cambria"/>
                          <w:sz w:val="17"/>
                          <w:szCs w:val="17"/>
                        </w:rPr>
                        <w:t>1</w:t>
                      </w:r>
                      <w:r w:rsidRPr="002858AE">
                        <w:rPr>
                          <w:rFonts w:ascii="Cambria" w:eastAsia="Arial" w:hAnsi="Cambria"/>
                          <w:sz w:val="17"/>
                          <w:szCs w:val="17"/>
                        </w:rPr>
                        <w:t>-</w:t>
                      </w:r>
                      <w:r>
                        <w:rPr>
                          <w:rFonts w:ascii="Cambria" w:eastAsia="Arial" w:hAnsi="Cambria"/>
                          <w:sz w:val="17"/>
                          <w:szCs w:val="17"/>
                        </w:rPr>
                        <w:t>42</w:t>
                      </w:r>
                      <w:r w:rsidRPr="002858AE">
                        <w:rPr>
                          <w:rFonts w:ascii="Cambria" w:eastAsia="Arial" w:hAnsi="Cambria"/>
                          <w:sz w:val="17"/>
                          <w:szCs w:val="17"/>
                        </w:rPr>
                        <w:t xml:space="preserve"> |</w:t>
                      </w:r>
                      <w:r>
                        <w:rPr>
                          <w:rFonts w:ascii="Cambria" w:eastAsia="Arial" w:hAnsi="Cambria"/>
                          <w:sz w:val="17"/>
                          <w:szCs w:val="17"/>
                        </w:rPr>
                        <w:t>3</w:t>
                      </w:r>
                      <w:r>
                        <w:rPr>
                          <w:rFonts w:ascii="Cambria" w:eastAsia="Arial" w:hAnsi="Cambria"/>
                          <w:sz w:val="17"/>
                          <w:szCs w:val="17"/>
                        </w:rPr>
                        <w:t>5</w:t>
                      </w:r>
                    </w:p>
                  </w:txbxContent>
                </v:textbox>
                <w10:wrap anchorx="margin"/>
              </v:shape>
            </w:pict>
          </mc:Fallback>
        </mc:AlternateContent>
      </w:r>
      <w:r>
        <w:rPr>
          <w:noProof/>
          <w:sz w:val="26"/>
          <w:szCs w:val="26"/>
        </w:rPr>
        <mc:AlternateContent>
          <mc:Choice Requires="wps">
            <w:drawing>
              <wp:anchor distT="0" distB="0" distL="114300" distR="114300" simplePos="0" relativeHeight="251813888" behindDoc="0" locked="0" layoutInCell="1" allowOverlap="1" wp14:anchorId="45F32CDF" wp14:editId="2F9D5716">
                <wp:simplePos x="0" y="0"/>
                <wp:positionH relativeFrom="column">
                  <wp:posOffset>-285750</wp:posOffset>
                </wp:positionH>
                <wp:positionV relativeFrom="paragraph">
                  <wp:posOffset>875665</wp:posOffset>
                </wp:positionV>
                <wp:extent cx="2596515" cy="268605"/>
                <wp:effectExtent l="0" t="0" r="13335" b="17145"/>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268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5009D8" w14:textId="77777777" w:rsidR="008B4B5B" w:rsidRPr="008012B6" w:rsidRDefault="008B4B5B" w:rsidP="008B4B5B">
                            <w:pPr>
                              <w:rPr>
                                <w:rFonts w:ascii="Cambria" w:hAnsi="Cambria"/>
                                <w:sz w:val="16"/>
                                <w:szCs w:val="16"/>
                              </w:rPr>
                            </w:pPr>
                            <w:r w:rsidRPr="008012B6">
                              <w:rPr>
                                <w:rFonts w:ascii="Cambria" w:hAnsi="Cambria"/>
                                <w:sz w:val="16"/>
                                <w:szCs w:val="16"/>
                              </w:rPr>
                              <w:t>This journal is © The Nigerian Young Academy 202</w:t>
                            </w:r>
                            <w:r>
                              <w:rPr>
                                <w:rFonts w:ascii="Cambria" w:hAnsi="Cambria"/>
                                <w:sz w:val="16"/>
                                <w:szCs w:val="16"/>
                              </w:rPr>
                              <w:t>4</w:t>
                            </w:r>
                            <w:r w:rsidRPr="008012B6">
                              <w:rPr>
                                <w:rFonts w:ascii="Cambria" w:hAnsi="Cambri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32CDF" id="Text Box 393" o:spid="_x0000_s1048" type="#_x0000_t202" style="position:absolute;margin-left:-22.5pt;margin-top:68.95pt;width:204.45pt;height:21.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" strokecolor="white">
                <v:textbox>
                  <w:txbxContent>
                    <w:p w14:paraId="165009D8" w14:textId="77777777" w:rsidR="008B4B5B" w:rsidRPr="008012B6" w:rsidRDefault="008B4B5B" w:rsidP="008B4B5B">
                      <w:pPr>
                        <w:rPr>
                          <w:rFonts w:ascii="Cambria" w:hAnsi="Cambria"/>
                          <w:sz w:val="16"/>
                          <w:szCs w:val="16"/>
                        </w:rPr>
                      </w:pPr>
                      <w:r w:rsidRPr="008012B6">
                        <w:rPr>
                          <w:rFonts w:ascii="Cambria" w:hAnsi="Cambria"/>
                          <w:sz w:val="16"/>
                          <w:szCs w:val="16"/>
                        </w:rPr>
                        <w:t>This journal is © The Nigerian Young Academy 202</w:t>
                      </w:r>
                      <w:r>
                        <w:rPr>
                          <w:rFonts w:ascii="Cambria" w:hAnsi="Cambria"/>
                          <w:sz w:val="16"/>
                          <w:szCs w:val="16"/>
                        </w:rPr>
                        <w:t>4</w:t>
                      </w:r>
                      <w:r w:rsidRPr="008012B6">
                        <w:rPr>
                          <w:rFonts w:ascii="Cambria" w:hAnsi="Cambria"/>
                          <w:sz w:val="16"/>
                          <w:szCs w:val="16"/>
                        </w:rPr>
                        <w:t xml:space="preserve">                                                                                    </w:t>
                      </w:r>
                    </w:p>
                  </w:txbxContent>
                </v:textbox>
              </v:shape>
            </w:pict>
          </mc:Fallback>
        </mc:AlternateContent>
      </w:r>
      <w:r w:rsidRPr="00AD49ED">
        <w:rPr>
          <w:rFonts w:asciiTheme="majorHAnsi" w:eastAsia="Cambria" w:hAnsiTheme="majorHAnsi"/>
          <w:b/>
          <w:noProof/>
          <w:sz w:val="16"/>
          <w:szCs w:val="16"/>
        </w:rPr>
        <mc:AlternateContent>
          <mc:Choice Requires="wps">
            <w:drawing>
              <wp:anchor distT="0" distB="0" distL="114300" distR="114300" simplePos="0" relativeHeight="251729920" behindDoc="1" locked="0" layoutInCell="1" allowOverlap="1" wp14:anchorId="2555ED5F" wp14:editId="1AEFC9A4">
                <wp:simplePos x="0" y="0"/>
                <wp:positionH relativeFrom="margin">
                  <wp:posOffset>-219075</wp:posOffset>
                </wp:positionH>
                <wp:positionV relativeFrom="paragraph">
                  <wp:posOffset>790575</wp:posOffset>
                </wp:positionV>
                <wp:extent cx="6337300" cy="0"/>
                <wp:effectExtent l="0" t="0" r="2540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C7429" id="Straight Connector 20" o:spid="_x0000_s1026" style="position:absolute;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25pt,62.25pt" to="481.7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" strokeweight=".84pt">
                <w10:wrap anchorx="margin"/>
              </v:line>
            </w:pict>
          </mc:Fallback>
        </mc:AlternateContent>
      </w:r>
      <w:r w:rsidR="00534DDA">
        <w:rPr>
          <w:rFonts w:asciiTheme="majorHAnsi" w:hAnsiTheme="majorHAnsi"/>
          <w:sz w:val="16"/>
          <w:szCs w:val="16"/>
          <w:lang w:val="en-GB"/>
        </w:rPr>
        <w:br w:type="page"/>
      </w:r>
    </w:p>
    <w:p w14:paraId="5DAF2DF9" w14:textId="77777777" w:rsidR="00B77BED" w:rsidRDefault="00B77BED">
      <w:pPr>
        <w:rPr>
          <w:rFonts w:asciiTheme="majorBidi" w:hAnsiTheme="majorBidi" w:cstheme="majorBidi"/>
          <w:sz w:val="24"/>
          <w:szCs w:val="24"/>
        </w:rPr>
        <w:sectPr w:rsidR="00B77BED" w:rsidSect="00BC2EE5">
          <w:type w:val="continuous"/>
          <w:pgSz w:w="12240" w:h="15840"/>
          <w:pgMar w:top="1440" w:right="1440" w:bottom="1440" w:left="1440" w:header="720" w:footer="720" w:gutter="0"/>
          <w:cols w:num="2" w:space="720"/>
          <w:docGrid w:linePitch="360"/>
        </w:sectPr>
      </w:pPr>
    </w:p>
    <w:p w14:paraId="66D4AF4F" w14:textId="33536C6E" w:rsidR="00B77BED" w:rsidRDefault="004818C0">
      <w:pPr>
        <w:rPr>
          <w:rFonts w:asciiTheme="majorBidi" w:hAnsiTheme="majorBidi" w:cstheme="majorBidi"/>
          <w:sz w:val="24"/>
          <w:szCs w:val="24"/>
        </w:rPr>
        <w:sectPr w:rsidR="00B77BED" w:rsidSect="00B77BED">
          <w:type w:val="continuous"/>
          <w:pgSz w:w="12240" w:h="15840"/>
          <w:pgMar w:top="1440" w:right="1440" w:bottom="1440" w:left="1440" w:header="720" w:footer="720" w:gutter="0"/>
          <w:cols w:space="720"/>
          <w:docGrid w:linePitch="360"/>
        </w:sectPr>
      </w:pPr>
      <w:r>
        <w:rPr>
          <w:rFonts w:asciiTheme="majorHAnsi" w:hAnsiTheme="majorHAnsi"/>
          <w:b/>
          <w:noProof/>
          <w:sz w:val="22"/>
          <w:szCs w:val="22"/>
        </w:rPr>
        <w:lastRenderedPageBreak/>
        <mc:AlternateContent>
          <mc:Choice Requires="wps">
            <w:drawing>
              <wp:anchor distT="0" distB="0" distL="114300" distR="114300" simplePos="0" relativeHeight="251774976" behindDoc="0" locked="0" layoutInCell="1" allowOverlap="1" wp14:anchorId="387E89B0" wp14:editId="4E7ED7FB">
                <wp:simplePos x="0" y="0"/>
                <wp:positionH relativeFrom="margin">
                  <wp:align>right</wp:align>
                </wp:positionH>
                <wp:positionV relativeFrom="paragraph">
                  <wp:posOffset>-400050</wp:posOffset>
                </wp:positionV>
                <wp:extent cx="4424005" cy="200851"/>
                <wp:effectExtent l="0" t="0" r="0" b="8890"/>
                <wp:wrapNone/>
                <wp:docPr id="240984656" name="Text Box 240984656"/>
                <wp:cNvGraphicFramePr/>
                <a:graphic xmlns:a="http://schemas.openxmlformats.org/drawingml/2006/main">
                  <a:graphicData uri="http://schemas.microsoft.com/office/word/2010/wordprocessingShape">
                    <wps:wsp>
                      <wps:cNvSpPr txBox="1"/>
                      <wps:spPr>
                        <a:xfrm>
                          <a:off x="0" y="0"/>
                          <a:ext cx="4424005" cy="200851"/>
                        </a:xfrm>
                        <a:prstGeom prst="rect">
                          <a:avLst/>
                        </a:prstGeom>
                        <a:solidFill>
                          <a:sysClr val="window" lastClr="FFFFFF"/>
                        </a:solidFill>
                        <a:ln w="6350">
                          <a:noFill/>
                        </a:ln>
                      </wps:spPr>
                      <wps:txbx>
                        <w:txbxContent>
                          <w:p w14:paraId="32029838" w14:textId="77777777" w:rsidR="004818C0" w:rsidRPr="00D43C82" w:rsidRDefault="004818C0" w:rsidP="004818C0">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Histopathological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E89B0" id="Text Box 240984656" o:spid="_x0000_s1049" type="#_x0000_t202" style="position:absolute;margin-left:297.15pt;margin-top:-31.5pt;width:348.35pt;height:15.8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" fillcolor="window" stroked="f" strokeweight=".5pt">
                <v:textbox>
                  <w:txbxContent>
                    <w:p w14:paraId="32029838" w14:textId="77777777" w:rsidR="004818C0" w:rsidRPr="00D43C82" w:rsidRDefault="004818C0" w:rsidP="004818C0">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w:t>
                      </w:r>
                      <w:proofErr w:type="spellStart"/>
                      <w:r w:rsidRPr="00D43C82">
                        <w:rPr>
                          <w:rFonts w:asciiTheme="majorHAnsi" w:hAnsiTheme="majorHAnsi"/>
                          <w:i/>
                          <w:sz w:val="16"/>
                          <w:szCs w:val="16"/>
                        </w:rPr>
                        <w:t>Histopathological</w:t>
                      </w:r>
                      <w:proofErr w:type="spellEnd"/>
                      <w:r w:rsidRPr="00D43C82">
                        <w:rPr>
                          <w:rFonts w:asciiTheme="majorHAnsi" w:hAnsiTheme="majorHAnsi"/>
                          <w:i/>
                          <w:sz w:val="16"/>
                          <w:szCs w:val="16"/>
                        </w:rPr>
                        <w:t xml:space="preserve"> assessment </w:t>
                      </w:r>
                    </w:p>
                  </w:txbxContent>
                </v:textbox>
                <w10:wrap anchorx="margin"/>
              </v:shape>
            </w:pict>
          </mc:Fallback>
        </mc:AlternateContent>
      </w:r>
      <w:r>
        <w:rPr>
          <w:rFonts w:asciiTheme="majorHAnsi" w:eastAsia="Cambria" w:hAnsiTheme="majorHAnsi"/>
          <w:b/>
          <w:noProof/>
          <w:sz w:val="16"/>
          <w:szCs w:val="16"/>
        </w:rPr>
        <mc:AlternateContent>
          <mc:Choice Requires="wps">
            <w:drawing>
              <wp:anchor distT="0" distB="0" distL="114300" distR="114300" simplePos="0" relativeHeight="251772928" behindDoc="0" locked="0" layoutInCell="1" allowOverlap="1" wp14:anchorId="2A059961" wp14:editId="3B42D817">
                <wp:simplePos x="0" y="0"/>
                <wp:positionH relativeFrom="margin">
                  <wp:posOffset>-314325</wp:posOffset>
                </wp:positionH>
                <wp:positionV relativeFrom="paragraph">
                  <wp:posOffset>-409575</wp:posOffset>
                </wp:positionV>
                <wp:extent cx="1466335" cy="222422"/>
                <wp:effectExtent l="0" t="0" r="635" b="6350"/>
                <wp:wrapNone/>
                <wp:docPr id="240984655" name="Text Box 240984655"/>
                <wp:cNvGraphicFramePr/>
                <a:graphic xmlns:a="http://schemas.openxmlformats.org/drawingml/2006/main">
                  <a:graphicData uri="http://schemas.microsoft.com/office/word/2010/wordprocessingShape">
                    <wps:wsp>
                      <wps:cNvSpPr txBox="1"/>
                      <wps:spPr>
                        <a:xfrm>
                          <a:off x="0" y="0"/>
                          <a:ext cx="1466335" cy="222422"/>
                        </a:xfrm>
                        <a:prstGeom prst="rect">
                          <a:avLst/>
                        </a:prstGeom>
                        <a:solidFill>
                          <a:sysClr val="window" lastClr="FFFFFF"/>
                        </a:solidFill>
                        <a:ln w="6350">
                          <a:noFill/>
                        </a:ln>
                      </wps:spPr>
                      <wps:txbx>
                        <w:txbxContent>
                          <w:p w14:paraId="26E1D550" w14:textId="77777777" w:rsidR="004818C0" w:rsidRPr="003530AC" w:rsidRDefault="004818C0" w:rsidP="004818C0">
                            <w:pPr>
                              <w:rPr>
                                <w:rFonts w:asciiTheme="majorHAnsi" w:hAnsiTheme="majorHAnsi"/>
                                <w:i/>
                                <w:iCs/>
                                <w:sz w:val="16"/>
                                <w:szCs w:val="16"/>
                              </w:rPr>
                            </w:pPr>
                            <w:r>
                              <w:rPr>
                                <w:rFonts w:asciiTheme="majorHAnsi" w:hAnsiTheme="majorHAnsi"/>
                                <w:i/>
                                <w:iCs/>
                                <w:sz w:val="16"/>
                                <w:szCs w:val="16"/>
                              </w:rPr>
                              <w:t>Ojedokun</w:t>
                            </w:r>
                            <w:r w:rsidRPr="003530AC">
                              <w:rPr>
                                <w:rFonts w:asciiTheme="majorHAnsi" w:hAnsiTheme="majorHAnsi"/>
                                <w:i/>
                                <w:iCs/>
                                <w:sz w:val="16"/>
                                <w:szCs w:val="16"/>
                              </w:rPr>
                              <w:t xml:space="preserve"> et al.,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59961" id="Text Box 240984655" o:spid="_x0000_s1050" type="#_x0000_t202" style="position:absolute;margin-left:-24.75pt;margin-top:-32.25pt;width:115.45pt;height:1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" fillcolor="window" stroked="f" strokeweight=".5pt">
                <v:textbox>
                  <w:txbxContent>
                    <w:p w14:paraId="26E1D550" w14:textId="77777777" w:rsidR="004818C0" w:rsidRPr="003530AC" w:rsidRDefault="004818C0" w:rsidP="004818C0">
                      <w:pPr>
                        <w:rPr>
                          <w:rFonts w:asciiTheme="majorHAnsi" w:hAnsiTheme="majorHAnsi"/>
                          <w:i/>
                          <w:iCs/>
                          <w:sz w:val="16"/>
                          <w:szCs w:val="16"/>
                        </w:rPr>
                      </w:pPr>
                      <w:proofErr w:type="spellStart"/>
                      <w:r>
                        <w:rPr>
                          <w:rFonts w:asciiTheme="majorHAnsi" w:hAnsiTheme="majorHAnsi"/>
                          <w:i/>
                          <w:iCs/>
                          <w:sz w:val="16"/>
                          <w:szCs w:val="16"/>
                        </w:rPr>
                        <w:t>Ojedokun</w:t>
                      </w:r>
                      <w:proofErr w:type="spellEnd"/>
                      <w:r w:rsidRPr="003530AC">
                        <w:rPr>
                          <w:rFonts w:asciiTheme="majorHAnsi" w:hAnsiTheme="majorHAnsi"/>
                          <w:i/>
                          <w:iCs/>
                          <w:sz w:val="16"/>
                          <w:szCs w:val="16"/>
                        </w:rPr>
                        <w:t xml:space="preserve"> et al., 2024</w:t>
                      </w:r>
                    </w:p>
                  </w:txbxContent>
                </v:textbox>
                <w10:wrap anchorx="margin"/>
              </v:shape>
            </w:pict>
          </mc:Fallback>
        </mc:AlternateContent>
      </w:r>
      <w:r w:rsidR="00675537" w:rsidRPr="00AD49ED">
        <w:rPr>
          <w:rFonts w:asciiTheme="majorHAnsi" w:eastAsia="Cambria" w:hAnsiTheme="majorHAnsi"/>
          <w:b/>
          <w:noProof/>
          <w:sz w:val="16"/>
          <w:szCs w:val="16"/>
        </w:rPr>
        <mc:AlternateContent>
          <mc:Choice Requires="wps">
            <w:drawing>
              <wp:anchor distT="0" distB="0" distL="114300" distR="114300" simplePos="0" relativeHeight="251731968" behindDoc="1" locked="0" layoutInCell="1" allowOverlap="1" wp14:anchorId="0D1EFB7E" wp14:editId="0A45165D">
                <wp:simplePos x="0" y="0"/>
                <wp:positionH relativeFrom="margin">
                  <wp:posOffset>-266700</wp:posOffset>
                </wp:positionH>
                <wp:positionV relativeFrom="paragraph">
                  <wp:posOffset>-161290</wp:posOffset>
                </wp:positionV>
                <wp:extent cx="6337300" cy="0"/>
                <wp:effectExtent l="0" t="0" r="2540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6A3E9" id="Straight Connector 21" o:spid="_x0000_s1026" style="position:absolute;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pt,-12.7pt" to="47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" strokeweight=".84pt">
                <w10:wrap anchorx="margin"/>
              </v:line>
            </w:pict>
          </mc:Fallback>
        </mc:AlternateContent>
      </w:r>
      <w:r w:rsidR="00B77BED" w:rsidRPr="00843970">
        <w:rPr>
          <w:rFonts w:asciiTheme="majorBidi" w:hAnsiTheme="majorBidi" w:cstheme="majorBidi"/>
          <w:sz w:val="24"/>
          <w:szCs w:val="24"/>
        </w:rPr>
        <w:object w:dxaOrig="9552" w:dyaOrig="3818" w14:anchorId="24780700">
          <v:shape id="_x0000_i1031" type="#_x0000_t75" style="width:327.75pt;height:169.5pt" o:ole="">
            <v:imagedata r:id="rId23" o:title=""/>
          </v:shape>
          <o:OLEObject Type="Embed" ProgID="Prism6.Document" ShapeID="_x0000_i1031" DrawAspect="Content" ObjectID="_1805918260" r:id="rId24"/>
        </w:object>
      </w:r>
    </w:p>
    <w:p w14:paraId="30CDE659" w14:textId="24839415" w:rsidR="00234DDA" w:rsidRDefault="00234DDA">
      <w:pPr>
        <w:rPr>
          <w:rFonts w:asciiTheme="majorHAnsi" w:hAnsiTheme="majorHAnsi"/>
          <w:sz w:val="16"/>
          <w:szCs w:val="16"/>
          <w:lang w:val="en-GB"/>
        </w:rPr>
      </w:pPr>
    </w:p>
    <w:p w14:paraId="22AADD7C" w14:textId="77777777" w:rsidR="00B77BED" w:rsidRDefault="00B77BED" w:rsidP="00B77BED">
      <w:pPr>
        <w:autoSpaceDE w:val="0"/>
        <w:autoSpaceDN w:val="0"/>
        <w:adjustRightInd w:val="0"/>
        <w:spacing w:line="360" w:lineRule="auto"/>
        <w:rPr>
          <w:rFonts w:asciiTheme="majorBidi" w:hAnsiTheme="majorBidi" w:cstheme="majorBidi"/>
        </w:rPr>
        <w:sectPr w:rsidR="00B77BED" w:rsidSect="00BC2EE5">
          <w:type w:val="continuous"/>
          <w:pgSz w:w="12240" w:h="15840"/>
          <w:pgMar w:top="1440" w:right="1440" w:bottom="1440" w:left="1440" w:header="720" w:footer="720" w:gutter="0"/>
          <w:cols w:num="2" w:space="720"/>
          <w:docGrid w:linePitch="360"/>
        </w:sectPr>
      </w:pPr>
    </w:p>
    <w:p w14:paraId="661C6423" w14:textId="6BC6E072" w:rsidR="00B77BED" w:rsidRPr="00B06324" w:rsidRDefault="00B77BED" w:rsidP="00B06324">
      <w:pPr>
        <w:pStyle w:val="NoSpacing"/>
        <w:rPr>
          <w:rFonts w:asciiTheme="majorHAnsi" w:hAnsiTheme="majorHAnsi"/>
          <w:sz w:val="16"/>
          <w:szCs w:val="16"/>
        </w:rPr>
      </w:pPr>
      <w:r w:rsidRPr="00B06324">
        <w:rPr>
          <w:rFonts w:asciiTheme="majorHAnsi" w:hAnsiTheme="majorHAnsi"/>
          <w:b/>
          <w:sz w:val="16"/>
          <w:szCs w:val="16"/>
        </w:rPr>
        <w:lastRenderedPageBreak/>
        <w:t xml:space="preserve">Figure </w:t>
      </w:r>
      <w:r w:rsidRPr="00B06324">
        <w:rPr>
          <w:rFonts w:asciiTheme="majorHAnsi" w:hAnsiTheme="majorHAnsi"/>
          <w:b/>
          <w:sz w:val="16"/>
          <w:szCs w:val="16"/>
          <w:lang w:val="en-GB"/>
        </w:rPr>
        <w:t>7</w:t>
      </w:r>
      <w:r w:rsidRPr="00B06324">
        <w:rPr>
          <w:rFonts w:asciiTheme="majorHAnsi" w:hAnsiTheme="majorHAnsi"/>
          <w:b/>
          <w:sz w:val="16"/>
          <w:szCs w:val="16"/>
        </w:rPr>
        <w:t>:</w:t>
      </w:r>
      <w:r w:rsidRPr="00B06324">
        <w:rPr>
          <w:rFonts w:asciiTheme="majorHAnsi" w:hAnsiTheme="majorHAnsi"/>
          <w:sz w:val="16"/>
          <w:szCs w:val="16"/>
        </w:rPr>
        <w:t xml:space="preserve"> Performance characteristics of broiler chicks fed varied amounts of taurine-supplemente</w:t>
      </w:r>
      <w:r w:rsidR="00B06324" w:rsidRPr="00B06324">
        <w:rPr>
          <w:rFonts w:asciiTheme="majorHAnsi" w:hAnsiTheme="majorHAnsi"/>
          <w:sz w:val="16"/>
          <w:szCs w:val="16"/>
        </w:rPr>
        <w:t xml:space="preserve">d diets (final weight gain - g); </w:t>
      </w:r>
      <w:r w:rsidRPr="00B06324">
        <w:rPr>
          <w:rFonts w:asciiTheme="majorHAnsi" w:hAnsiTheme="majorHAnsi"/>
          <w:i/>
          <w:iCs/>
          <w:sz w:val="16"/>
          <w:szCs w:val="16"/>
          <w:vertAlign w:val="superscript"/>
        </w:rPr>
        <w:t>ab</w:t>
      </w:r>
      <w:r w:rsidRPr="00B06324">
        <w:rPr>
          <w:rFonts w:asciiTheme="majorHAnsi" w:hAnsiTheme="majorHAnsi"/>
          <w:i/>
          <w:iCs/>
          <w:sz w:val="16"/>
          <w:szCs w:val="16"/>
        </w:rPr>
        <w:t xml:space="preserve"> are means with different superscripts across the group that are significantly different </w:t>
      </w:r>
      <w:r w:rsidRPr="00B06324">
        <w:rPr>
          <w:rFonts w:asciiTheme="majorHAnsi" w:hAnsiTheme="majorHAnsi"/>
          <w:sz w:val="16"/>
          <w:szCs w:val="16"/>
          <w:lang w:val="en-GB"/>
        </w:rPr>
        <w:t>(p&lt;005)</w:t>
      </w:r>
      <w:r w:rsidRPr="00B06324">
        <w:rPr>
          <w:rFonts w:asciiTheme="majorHAnsi" w:hAnsiTheme="majorHAnsi"/>
          <w:i/>
          <w:iCs/>
          <w:sz w:val="16"/>
          <w:szCs w:val="16"/>
        </w:rPr>
        <w:t xml:space="preserve">. </w:t>
      </w:r>
    </w:p>
    <w:p w14:paraId="5C3C1F4E" w14:textId="77777777" w:rsidR="00B77BED" w:rsidRPr="00B06324" w:rsidRDefault="00B77BED" w:rsidP="00B06324">
      <w:pPr>
        <w:pStyle w:val="NoSpacing"/>
        <w:rPr>
          <w:rFonts w:asciiTheme="majorHAnsi" w:hAnsiTheme="majorHAnsi"/>
          <w:sz w:val="16"/>
          <w:szCs w:val="16"/>
          <w:lang w:val="en-GB"/>
        </w:rPr>
        <w:sectPr w:rsidR="00B77BED" w:rsidRPr="00B06324" w:rsidSect="00B77BED">
          <w:type w:val="continuous"/>
          <w:pgSz w:w="12240" w:h="15840"/>
          <w:pgMar w:top="1440" w:right="1440" w:bottom="1440" w:left="1440" w:header="720" w:footer="720" w:gutter="0"/>
          <w:cols w:space="720"/>
          <w:docGrid w:linePitch="360"/>
        </w:sectPr>
      </w:pPr>
    </w:p>
    <w:p w14:paraId="4F2E2F9C" w14:textId="04F1AC5A" w:rsidR="00B06324" w:rsidRDefault="00B06324" w:rsidP="00B06324">
      <w:pPr>
        <w:pStyle w:val="NoSpacing"/>
        <w:rPr>
          <w:rFonts w:asciiTheme="majorHAnsi" w:hAnsiTheme="majorHAnsi"/>
          <w:sz w:val="16"/>
          <w:szCs w:val="16"/>
          <w:lang w:val="en-GB"/>
        </w:rPr>
      </w:pPr>
    </w:p>
    <w:p w14:paraId="70BE0426" w14:textId="77777777" w:rsidR="00B06324" w:rsidRDefault="00B06324" w:rsidP="00B06324">
      <w:pPr>
        <w:pStyle w:val="NoSpacing"/>
        <w:rPr>
          <w:rFonts w:asciiTheme="majorHAnsi" w:hAnsiTheme="majorHAnsi"/>
          <w:sz w:val="16"/>
          <w:szCs w:val="16"/>
          <w:lang w:val="yo-NG"/>
        </w:rPr>
        <w:sectPr w:rsidR="00B06324" w:rsidSect="00BC2EE5">
          <w:type w:val="continuous"/>
          <w:pgSz w:w="12240" w:h="15840"/>
          <w:pgMar w:top="1440" w:right="1440" w:bottom="1440" w:left="1440" w:header="720" w:footer="720" w:gutter="0"/>
          <w:cols w:num="2" w:space="720"/>
          <w:docGrid w:linePitch="360"/>
        </w:sectPr>
      </w:pPr>
    </w:p>
    <w:p w14:paraId="7F2FC614" w14:textId="29C1BDBA" w:rsidR="00B06324" w:rsidRDefault="00B06324" w:rsidP="00B06324">
      <w:pPr>
        <w:pStyle w:val="NoSpacing"/>
        <w:rPr>
          <w:rFonts w:asciiTheme="majorHAnsi" w:hAnsiTheme="majorHAnsi"/>
          <w:sz w:val="16"/>
          <w:szCs w:val="16"/>
          <w:lang w:val="en-GB"/>
        </w:rPr>
        <w:sectPr w:rsidR="00B06324" w:rsidSect="00B06324">
          <w:type w:val="continuous"/>
          <w:pgSz w:w="12240" w:h="15840"/>
          <w:pgMar w:top="1440" w:right="1440" w:bottom="1440" w:left="1440" w:header="720" w:footer="720" w:gutter="0"/>
          <w:cols w:space="720"/>
          <w:docGrid w:linePitch="360"/>
        </w:sectPr>
      </w:pPr>
      <w:r w:rsidRPr="00B06324">
        <w:rPr>
          <w:rFonts w:eastAsia="Calibri"/>
          <w:noProof/>
          <w:sz w:val="24"/>
          <w:szCs w:val="24"/>
        </w:rPr>
        <w:lastRenderedPageBreak/>
        <mc:AlternateContent>
          <mc:Choice Requires="wps">
            <w:drawing>
              <wp:anchor distT="45720" distB="45720" distL="114300" distR="114300" simplePos="0" relativeHeight="251693056" behindDoc="0" locked="0" layoutInCell="1" allowOverlap="1" wp14:anchorId="3A6486FB" wp14:editId="553B7366">
                <wp:simplePos x="0" y="0"/>
                <wp:positionH relativeFrom="margin">
                  <wp:align>left</wp:align>
                </wp:positionH>
                <wp:positionV relativeFrom="paragraph">
                  <wp:posOffset>2086479</wp:posOffset>
                </wp:positionV>
                <wp:extent cx="6369050" cy="409575"/>
                <wp:effectExtent l="0" t="0" r="0" b="9525"/>
                <wp:wrapSquare wrapText="bothSides"/>
                <wp:docPr id="240984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409575"/>
                        </a:xfrm>
                        <a:prstGeom prst="rect">
                          <a:avLst/>
                        </a:prstGeom>
                        <a:solidFill>
                          <a:srgbClr val="FFFFFF"/>
                        </a:solidFill>
                        <a:ln w="9525">
                          <a:noFill/>
                          <a:miter lim="800000"/>
                          <a:headEnd/>
                          <a:tailEnd/>
                        </a:ln>
                      </wps:spPr>
                      <wps:txbx>
                        <w:txbxContent>
                          <w:p w14:paraId="075F4462" w14:textId="6EE55974" w:rsidR="00B06324" w:rsidRPr="00B06324" w:rsidRDefault="00B06324" w:rsidP="00B06324">
                            <w:pPr>
                              <w:pStyle w:val="NoSpacing"/>
                              <w:rPr>
                                <w:rFonts w:asciiTheme="majorHAnsi" w:hAnsiTheme="majorHAnsi"/>
                                <w:sz w:val="16"/>
                                <w:szCs w:val="16"/>
                              </w:rPr>
                            </w:pPr>
                            <w:r w:rsidRPr="00B06324">
                              <w:rPr>
                                <w:rFonts w:asciiTheme="majorHAnsi" w:hAnsiTheme="majorHAnsi"/>
                                <w:b/>
                                <w:sz w:val="16"/>
                                <w:szCs w:val="16"/>
                              </w:rPr>
                              <w:t>Figure 8:</w:t>
                            </w:r>
                            <w:r w:rsidRPr="00B06324">
                              <w:rPr>
                                <w:rFonts w:asciiTheme="majorHAnsi" w:hAnsiTheme="majorHAnsi"/>
                                <w:sz w:val="16"/>
                                <w:szCs w:val="16"/>
                              </w:rPr>
                              <w:t xml:space="preserve"> Carcass characteristics</w:t>
                            </w:r>
                            <w:r w:rsidRPr="00B06324">
                              <w:rPr>
                                <w:rFonts w:asciiTheme="majorHAnsi" w:hAnsiTheme="majorHAnsi"/>
                                <w:sz w:val="16"/>
                                <w:szCs w:val="16"/>
                                <w:lang w:val="en-GB"/>
                              </w:rPr>
                              <w:t xml:space="preserve"> - </w:t>
                            </w:r>
                            <w:r w:rsidRPr="00B06324">
                              <w:rPr>
                                <w:rFonts w:asciiTheme="majorHAnsi" w:hAnsiTheme="majorHAnsi"/>
                                <w:sz w:val="16"/>
                                <w:szCs w:val="16"/>
                              </w:rPr>
                              <w:t xml:space="preserve">breast (g) as an index of performance study in broiler chicks fed various taurine supplementation levels. </w:t>
                            </w:r>
                            <w:r w:rsidRPr="00B06324">
                              <w:rPr>
                                <w:rFonts w:asciiTheme="majorHAnsi" w:hAnsiTheme="majorHAnsi"/>
                                <w:i/>
                                <w:iCs/>
                                <w:sz w:val="16"/>
                                <w:szCs w:val="16"/>
                                <w:vertAlign w:val="superscript"/>
                              </w:rPr>
                              <w:t>ab</w:t>
                            </w:r>
                            <w:r w:rsidRPr="00B06324">
                              <w:rPr>
                                <w:rFonts w:asciiTheme="majorHAnsi" w:hAnsiTheme="majorHAnsi"/>
                                <w:i/>
                                <w:iCs/>
                                <w:sz w:val="16"/>
                                <w:szCs w:val="16"/>
                              </w:rPr>
                              <w:t xml:space="preserve"> are means with </w:t>
                            </w:r>
                            <w:r w:rsidRPr="00B06324">
                              <w:rPr>
                                <w:rFonts w:asciiTheme="majorHAnsi" w:hAnsiTheme="majorHAnsi"/>
                                <w:i/>
                                <w:iCs/>
                                <w:sz w:val="16"/>
                                <w:szCs w:val="16"/>
                                <w:lang w:val="en-GB"/>
                              </w:rPr>
                              <w:t>distinct</w:t>
                            </w:r>
                            <w:r w:rsidRPr="00B06324">
                              <w:rPr>
                                <w:rFonts w:asciiTheme="majorHAnsi" w:hAnsiTheme="majorHAnsi"/>
                                <w:i/>
                                <w:iCs/>
                                <w:sz w:val="16"/>
                                <w:szCs w:val="16"/>
                              </w:rPr>
                              <w:t xml:space="preserve"> superscripts across the group that are significantly different. </w:t>
                            </w:r>
                            <w:r w:rsidRPr="00B06324">
                              <w:rPr>
                                <w:rFonts w:asciiTheme="majorHAnsi" w:hAnsiTheme="majorHAnsi"/>
                                <w:i/>
                                <w:iCs/>
                                <w:sz w:val="16"/>
                                <w:szCs w:val="16"/>
                                <w:lang w:val="en-GB"/>
                              </w:rPr>
                              <w:t>(</w:t>
                            </w:r>
                            <w:r w:rsidRPr="00B06324">
                              <w:rPr>
                                <w:rFonts w:asciiTheme="majorHAnsi" w:hAnsiTheme="majorHAnsi"/>
                                <w:i/>
                                <w:iCs/>
                                <w:sz w:val="16"/>
                                <w:szCs w:val="16"/>
                              </w:rPr>
                              <w:t>P</w:t>
                            </w:r>
                            <w:r w:rsidRPr="00B06324">
                              <w:rPr>
                                <w:rFonts w:asciiTheme="majorHAnsi" w:hAnsiTheme="majorHAnsi"/>
                                <w:sz w:val="16"/>
                                <w:szCs w:val="16"/>
                              </w:rPr>
                              <w:t xml:space="preserve">&lt; </w:t>
                            </w:r>
                            <w:r w:rsidRPr="00B06324">
                              <w:rPr>
                                <w:rFonts w:asciiTheme="majorHAnsi" w:hAnsiTheme="majorHAnsi"/>
                                <w:i/>
                                <w:iCs/>
                                <w:sz w:val="16"/>
                                <w:szCs w:val="16"/>
                              </w:rPr>
                              <w:t>0.05</w:t>
                            </w:r>
                            <w:r w:rsidRPr="00B06324">
                              <w:rPr>
                                <w:rFonts w:asciiTheme="majorHAnsi" w:hAnsiTheme="majorHAnsi"/>
                                <w:i/>
                                <w:iCs/>
                                <w:sz w:val="16"/>
                                <w:szCs w:val="16"/>
                                <w:lang w:val="en-GB"/>
                              </w:rPr>
                              <w:t>)</w:t>
                            </w:r>
                            <w:r w:rsidRPr="00B06324">
                              <w:rPr>
                                <w:rFonts w:asciiTheme="majorHAnsi" w:hAnsiTheme="majorHAnsi"/>
                                <w:i/>
                                <w:iCs/>
                                <w:sz w:val="16"/>
                                <w:szCs w:val="16"/>
                              </w:rPr>
                              <w:t>. SEM: Standard Error of Mean.</w:t>
                            </w:r>
                          </w:p>
                          <w:p w14:paraId="6CCF1D12" w14:textId="77777777" w:rsidR="00B06324" w:rsidRPr="00B06324" w:rsidRDefault="00B06324" w:rsidP="00B06324">
                            <w:pPr>
                              <w:spacing w:line="360" w:lineRule="auto"/>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486FB" id="_x0000_s1051" type="#_x0000_t202" style="position:absolute;margin-left:0;margin-top:164.3pt;width:501.5pt;height:32.2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7maKAIAACs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" stroked="f">
                <v:textbox>
                  <w:txbxContent>
                    <w:p w14:paraId="075F4462" w14:textId="6EE55974" w:rsidR="00B06324" w:rsidRPr="00B06324" w:rsidRDefault="00B06324" w:rsidP="00B06324">
                      <w:pPr>
                        <w:pStyle w:val="NoSpacing"/>
                        <w:rPr>
                          <w:rFonts w:asciiTheme="majorHAnsi" w:hAnsiTheme="majorHAnsi"/>
                          <w:sz w:val="16"/>
                          <w:szCs w:val="16"/>
                        </w:rPr>
                      </w:pPr>
                      <w:r w:rsidRPr="00B06324">
                        <w:rPr>
                          <w:rFonts w:asciiTheme="majorHAnsi" w:hAnsiTheme="majorHAnsi"/>
                          <w:b/>
                          <w:sz w:val="16"/>
                          <w:szCs w:val="16"/>
                        </w:rPr>
                        <w:t>Figure 8:</w:t>
                      </w:r>
                      <w:r w:rsidRPr="00B06324">
                        <w:rPr>
                          <w:rFonts w:asciiTheme="majorHAnsi" w:hAnsiTheme="majorHAnsi"/>
                          <w:sz w:val="16"/>
                          <w:szCs w:val="16"/>
                        </w:rPr>
                        <w:t xml:space="preserve"> Carcass characteristics</w:t>
                      </w:r>
                      <w:r w:rsidRPr="00B06324">
                        <w:rPr>
                          <w:rFonts w:asciiTheme="majorHAnsi" w:hAnsiTheme="majorHAnsi"/>
                          <w:sz w:val="16"/>
                          <w:szCs w:val="16"/>
                          <w:lang w:val="en-GB"/>
                        </w:rPr>
                        <w:t xml:space="preserve"> - </w:t>
                      </w:r>
                      <w:r w:rsidRPr="00B06324">
                        <w:rPr>
                          <w:rFonts w:asciiTheme="majorHAnsi" w:hAnsiTheme="majorHAnsi"/>
                          <w:sz w:val="16"/>
                          <w:szCs w:val="16"/>
                        </w:rPr>
                        <w:t xml:space="preserve">breast (g) as an index of performance study in broiler chicks fed various </w:t>
                      </w:r>
                      <w:proofErr w:type="spellStart"/>
                      <w:r w:rsidRPr="00B06324">
                        <w:rPr>
                          <w:rFonts w:asciiTheme="majorHAnsi" w:hAnsiTheme="majorHAnsi"/>
                          <w:sz w:val="16"/>
                          <w:szCs w:val="16"/>
                        </w:rPr>
                        <w:t>taurine</w:t>
                      </w:r>
                      <w:proofErr w:type="spellEnd"/>
                      <w:r w:rsidRPr="00B06324">
                        <w:rPr>
                          <w:rFonts w:asciiTheme="majorHAnsi" w:hAnsiTheme="majorHAnsi"/>
                          <w:sz w:val="16"/>
                          <w:szCs w:val="16"/>
                        </w:rPr>
                        <w:t xml:space="preserve"> supplementation levels. </w:t>
                      </w:r>
                      <w:proofErr w:type="spellStart"/>
                      <w:proofErr w:type="gramStart"/>
                      <w:r w:rsidRPr="00B06324">
                        <w:rPr>
                          <w:rFonts w:asciiTheme="majorHAnsi" w:hAnsiTheme="majorHAnsi"/>
                          <w:i/>
                          <w:iCs/>
                          <w:sz w:val="16"/>
                          <w:szCs w:val="16"/>
                          <w:vertAlign w:val="superscript"/>
                        </w:rPr>
                        <w:t>ab</w:t>
                      </w:r>
                      <w:proofErr w:type="spellEnd"/>
                      <w:proofErr w:type="gramEnd"/>
                      <w:r w:rsidRPr="00B06324">
                        <w:rPr>
                          <w:rFonts w:asciiTheme="majorHAnsi" w:hAnsiTheme="majorHAnsi"/>
                          <w:i/>
                          <w:iCs/>
                          <w:sz w:val="16"/>
                          <w:szCs w:val="16"/>
                        </w:rPr>
                        <w:t xml:space="preserve"> are means with </w:t>
                      </w:r>
                      <w:r w:rsidRPr="00B06324">
                        <w:rPr>
                          <w:rFonts w:asciiTheme="majorHAnsi" w:hAnsiTheme="majorHAnsi"/>
                          <w:i/>
                          <w:iCs/>
                          <w:sz w:val="16"/>
                          <w:szCs w:val="16"/>
                          <w:lang w:val="en-GB"/>
                        </w:rPr>
                        <w:t>distinct</w:t>
                      </w:r>
                      <w:r w:rsidRPr="00B06324">
                        <w:rPr>
                          <w:rFonts w:asciiTheme="majorHAnsi" w:hAnsiTheme="majorHAnsi"/>
                          <w:i/>
                          <w:iCs/>
                          <w:sz w:val="16"/>
                          <w:szCs w:val="16"/>
                        </w:rPr>
                        <w:t xml:space="preserve"> superscripts across the group that are significantly different. </w:t>
                      </w:r>
                      <w:r w:rsidRPr="00B06324">
                        <w:rPr>
                          <w:rFonts w:asciiTheme="majorHAnsi" w:hAnsiTheme="majorHAnsi"/>
                          <w:i/>
                          <w:iCs/>
                          <w:sz w:val="16"/>
                          <w:szCs w:val="16"/>
                          <w:lang w:val="en-GB"/>
                        </w:rPr>
                        <w:t>(</w:t>
                      </w:r>
                      <w:r w:rsidRPr="00B06324">
                        <w:rPr>
                          <w:rFonts w:asciiTheme="majorHAnsi" w:hAnsiTheme="majorHAnsi"/>
                          <w:i/>
                          <w:iCs/>
                          <w:sz w:val="16"/>
                          <w:szCs w:val="16"/>
                        </w:rPr>
                        <w:t>P</w:t>
                      </w:r>
                      <w:r w:rsidRPr="00B06324">
                        <w:rPr>
                          <w:rFonts w:asciiTheme="majorHAnsi" w:hAnsiTheme="majorHAnsi"/>
                          <w:sz w:val="16"/>
                          <w:szCs w:val="16"/>
                        </w:rPr>
                        <w:t xml:space="preserve">&lt; </w:t>
                      </w:r>
                      <w:r w:rsidRPr="00B06324">
                        <w:rPr>
                          <w:rFonts w:asciiTheme="majorHAnsi" w:hAnsiTheme="majorHAnsi"/>
                          <w:i/>
                          <w:iCs/>
                          <w:sz w:val="16"/>
                          <w:szCs w:val="16"/>
                        </w:rPr>
                        <w:t>0.05</w:t>
                      </w:r>
                      <w:r w:rsidRPr="00B06324">
                        <w:rPr>
                          <w:rFonts w:asciiTheme="majorHAnsi" w:hAnsiTheme="majorHAnsi"/>
                          <w:i/>
                          <w:iCs/>
                          <w:sz w:val="16"/>
                          <w:szCs w:val="16"/>
                          <w:lang w:val="en-GB"/>
                        </w:rPr>
                        <w:t>)</w:t>
                      </w:r>
                      <w:r w:rsidRPr="00B06324">
                        <w:rPr>
                          <w:rFonts w:asciiTheme="majorHAnsi" w:hAnsiTheme="majorHAnsi"/>
                          <w:i/>
                          <w:iCs/>
                          <w:sz w:val="16"/>
                          <w:szCs w:val="16"/>
                        </w:rPr>
                        <w:t>. SEM: Standard Error of Mean.</w:t>
                      </w:r>
                    </w:p>
                    <w:p w14:paraId="6CCF1D12" w14:textId="77777777" w:rsidR="00B06324" w:rsidRPr="00B06324" w:rsidRDefault="00B06324" w:rsidP="00B06324">
                      <w:pPr>
                        <w:spacing w:line="360" w:lineRule="auto"/>
                        <w:rPr>
                          <w:color w:val="000000"/>
                        </w:rPr>
                      </w:pPr>
                    </w:p>
                  </w:txbxContent>
                </v:textbox>
                <w10:wrap type="square" anchorx="margin"/>
              </v:shape>
            </w:pict>
          </mc:Fallback>
        </mc:AlternateContent>
      </w:r>
      <w:r w:rsidRPr="00B06324">
        <w:rPr>
          <w:rFonts w:asciiTheme="majorHAnsi" w:hAnsiTheme="majorHAnsi"/>
          <w:sz w:val="16"/>
          <w:szCs w:val="16"/>
          <w:lang w:val="yo-NG"/>
        </w:rPr>
        <w:object w:dxaOrig="9681" w:dyaOrig="3818" w14:anchorId="31E591AF">
          <v:shape id="_x0000_i1032" type="#_x0000_t75" style="width:330pt;height:160.5pt" o:ole="">
            <v:imagedata r:id="rId25" o:title=""/>
          </v:shape>
          <o:OLEObject Type="Embed" ProgID="Prism6.Document" ShapeID="_x0000_i1032" DrawAspect="Content" ObjectID="_1805918261" r:id="rId26"/>
        </w:object>
      </w:r>
    </w:p>
    <w:p w14:paraId="799498C5" w14:textId="407ECA9A" w:rsidR="00B06324" w:rsidRDefault="00B06324" w:rsidP="00B06324">
      <w:pPr>
        <w:pStyle w:val="NoSpacing"/>
        <w:rPr>
          <w:rFonts w:asciiTheme="majorBidi" w:hAnsiTheme="majorBidi" w:cstheme="majorBidi"/>
          <w:sz w:val="24"/>
          <w:szCs w:val="24"/>
        </w:rPr>
        <w:sectPr w:rsidR="00B06324" w:rsidSect="00B06324">
          <w:type w:val="continuous"/>
          <w:pgSz w:w="12240" w:h="15840"/>
          <w:pgMar w:top="1440" w:right="1440" w:bottom="1440" w:left="1440" w:header="720" w:footer="720" w:gutter="0"/>
          <w:cols w:space="720"/>
          <w:docGrid w:linePitch="360"/>
        </w:sectPr>
      </w:pPr>
      <w:r w:rsidRPr="00B06324">
        <w:rPr>
          <w:rFonts w:eastAsia="Calibri"/>
          <w:noProof/>
          <w:sz w:val="24"/>
          <w:szCs w:val="24"/>
        </w:rPr>
        <mc:AlternateContent>
          <mc:Choice Requires="wps">
            <w:drawing>
              <wp:anchor distT="45720" distB="45720" distL="114300" distR="114300" simplePos="0" relativeHeight="251695104" behindDoc="0" locked="0" layoutInCell="1" allowOverlap="1" wp14:anchorId="10951930" wp14:editId="68F45026">
                <wp:simplePos x="0" y="0"/>
                <wp:positionH relativeFrom="margin">
                  <wp:align>right</wp:align>
                </wp:positionH>
                <wp:positionV relativeFrom="paragraph">
                  <wp:posOffset>2569845</wp:posOffset>
                </wp:positionV>
                <wp:extent cx="6295390" cy="420370"/>
                <wp:effectExtent l="0" t="0" r="0" b="0"/>
                <wp:wrapSquare wrapText="bothSides"/>
                <wp:docPr id="240984663" name="Text Box 240984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420370"/>
                        </a:xfrm>
                        <a:prstGeom prst="rect">
                          <a:avLst/>
                        </a:prstGeom>
                        <a:solidFill>
                          <a:srgbClr val="FFFFFF"/>
                        </a:solidFill>
                        <a:ln w="9525">
                          <a:noFill/>
                          <a:miter lim="800000"/>
                          <a:headEnd/>
                          <a:tailEnd/>
                        </a:ln>
                      </wps:spPr>
                      <wps:txbx>
                        <w:txbxContent>
                          <w:p w14:paraId="6F3F3F32" w14:textId="77777777" w:rsidR="00B06324" w:rsidRPr="00B06324" w:rsidRDefault="00B06324" w:rsidP="00B06324">
                            <w:pPr>
                              <w:autoSpaceDE w:val="0"/>
                              <w:autoSpaceDN w:val="0"/>
                              <w:adjustRightInd w:val="0"/>
                              <w:spacing w:line="360" w:lineRule="auto"/>
                              <w:rPr>
                                <w:rFonts w:asciiTheme="majorHAnsi" w:hAnsiTheme="majorHAnsi"/>
                                <w:sz w:val="16"/>
                                <w:szCs w:val="16"/>
                              </w:rPr>
                            </w:pPr>
                            <w:r w:rsidRPr="00B06324">
                              <w:rPr>
                                <w:rFonts w:asciiTheme="majorHAnsi" w:hAnsiTheme="majorHAnsi"/>
                                <w:b/>
                                <w:sz w:val="16"/>
                                <w:szCs w:val="16"/>
                              </w:rPr>
                              <w:t>Figure 9</w:t>
                            </w:r>
                            <w:r w:rsidRPr="00B06324">
                              <w:rPr>
                                <w:rFonts w:asciiTheme="majorHAnsi" w:hAnsiTheme="majorHAnsi"/>
                                <w:sz w:val="16"/>
                                <w:szCs w:val="16"/>
                              </w:rPr>
                              <w:t>: Carcass characteristics</w:t>
                            </w:r>
                            <w:r w:rsidRPr="00B06324">
                              <w:rPr>
                                <w:rFonts w:asciiTheme="majorHAnsi" w:hAnsiTheme="majorHAnsi"/>
                                <w:sz w:val="16"/>
                                <w:szCs w:val="16"/>
                                <w:lang w:val="en-GB"/>
                              </w:rPr>
                              <w:t xml:space="preserve"> - </w:t>
                            </w:r>
                            <w:r w:rsidRPr="00B06324">
                              <w:rPr>
                                <w:rFonts w:asciiTheme="majorHAnsi" w:hAnsiTheme="majorHAnsi"/>
                                <w:sz w:val="16"/>
                                <w:szCs w:val="16"/>
                              </w:rPr>
                              <w:t xml:space="preserve">thigh (g) as an index of performance study in broiler chicks fed various taurine supplementation levels. </w:t>
                            </w:r>
                          </w:p>
                          <w:p w14:paraId="68684AD0" w14:textId="77777777" w:rsidR="00B06324" w:rsidRPr="00B06324" w:rsidRDefault="00B06324" w:rsidP="00B06324">
                            <w:pPr>
                              <w:spacing w:line="360" w:lineRule="auto"/>
                              <w:rPr>
                                <w:rFonts w:asciiTheme="majorHAnsi" w:hAnsiTheme="majorHAnsi"/>
                                <w:i/>
                                <w:iCs/>
                                <w:sz w:val="16"/>
                                <w:szCs w:val="16"/>
                              </w:rPr>
                            </w:pPr>
                            <w:r w:rsidRPr="00B06324">
                              <w:rPr>
                                <w:rFonts w:asciiTheme="majorHAnsi" w:hAnsiTheme="majorHAnsi"/>
                                <w:i/>
                                <w:iCs/>
                                <w:sz w:val="16"/>
                                <w:szCs w:val="16"/>
                                <w:vertAlign w:val="superscript"/>
                              </w:rPr>
                              <w:t>ab</w:t>
                            </w:r>
                            <w:r w:rsidRPr="00B06324">
                              <w:rPr>
                                <w:rFonts w:asciiTheme="majorHAnsi" w:hAnsiTheme="majorHAnsi"/>
                                <w:i/>
                                <w:iCs/>
                                <w:sz w:val="16"/>
                                <w:szCs w:val="16"/>
                              </w:rPr>
                              <w:t xml:space="preserve"> are means with </w:t>
                            </w:r>
                            <w:r w:rsidRPr="00B06324">
                              <w:rPr>
                                <w:rFonts w:asciiTheme="majorHAnsi" w:hAnsiTheme="majorHAnsi"/>
                                <w:i/>
                                <w:iCs/>
                                <w:sz w:val="16"/>
                                <w:szCs w:val="16"/>
                                <w:lang w:val="en-GB"/>
                              </w:rPr>
                              <w:t>distinct</w:t>
                            </w:r>
                            <w:r w:rsidRPr="00B06324">
                              <w:rPr>
                                <w:rFonts w:asciiTheme="majorHAnsi" w:hAnsiTheme="majorHAnsi"/>
                                <w:i/>
                                <w:iCs/>
                                <w:sz w:val="16"/>
                                <w:szCs w:val="16"/>
                              </w:rPr>
                              <w:t xml:space="preserve"> superscripts across the group that are significantly different. </w:t>
                            </w:r>
                            <w:r w:rsidRPr="00B06324">
                              <w:rPr>
                                <w:rFonts w:asciiTheme="majorHAnsi" w:hAnsiTheme="majorHAnsi"/>
                                <w:i/>
                                <w:iCs/>
                                <w:sz w:val="16"/>
                                <w:szCs w:val="16"/>
                                <w:lang w:val="en-GB"/>
                              </w:rPr>
                              <w:t>(</w:t>
                            </w:r>
                            <w:r w:rsidRPr="00B06324">
                              <w:rPr>
                                <w:rFonts w:asciiTheme="majorHAnsi" w:hAnsiTheme="majorHAnsi"/>
                                <w:i/>
                                <w:iCs/>
                                <w:sz w:val="16"/>
                                <w:szCs w:val="16"/>
                              </w:rPr>
                              <w:t>P</w:t>
                            </w:r>
                            <w:r w:rsidRPr="00B06324">
                              <w:rPr>
                                <w:rFonts w:asciiTheme="majorHAnsi" w:hAnsiTheme="majorHAnsi"/>
                                <w:sz w:val="16"/>
                                <w:szCs w:val="16"/>
                              </w:rPr>
                              <w:t xml:space="preserve">&lt; </w:t>
                            </w:r>
                            <w:r w:rsidRPr="00B06324">
                              <w:rPr>
                                <w:rFonts w:asciiTheme="majorHAnsi" w:hAnsiTheme="majorHAnsi"/>
                                <w:i/>
                                <w:iCs/>
                                <w:sz w:val="16"/>
                                <w:szCs w:val="16"/>
                              </w:rPr>
                              <w:t>0.05</w:t>
                            </w:r>
                            <w:r w:rsidRPr="00B06324">
                              <w:rPr>
                                <w:rFonts w:asciiTheme="majorHAnsi" w:hAnsiTheme="majorHAnsi"/>
                                <w:i/>
                                <w:iCs/>
                                <w:sz w:val="16"/>
                                <w:szCs w:val="16"/>
                                <w:lang w:val="en-GB"/>
                              </w:rPr>
                              <w:t>)</w:t>
                            </w:r>
                            <w:r w:rsidRPr="00B06324">
                              <w:rPr>
                                <w:rFonts w:asciiTheme="majorHAnsi" w:hAnsiTheme="majorHAnsi"/>
                                <w:i/>
                                <w:iCs/>
                                <w:sz w:val="16"/>
                                <w:szCs w:val="16"/>
                              </w:rPr>
                              <w:t>. SEM: Standard Error of Mean.</w:t>
                            </w:r>
                          </w:p>
                          <w:p w14:paraId="040AEBE7" w14:textId="77777777" w:rsidR="00B06324" w:rsidRPr="00B06324" w:rsidRDefault="00B06324" w:rsidP="00B06324">
                            <w:pPr>
                              <w:spacing w:line="360" w:lineRule="auto"/>
                              <w:rPr>
                                <w:rFonts w:asciiTheme="majorHAnsi" w:hAnsiTheme="majorHAnsi"/>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51930" id="Text Box 240984663" o:spid="_x0000_s1052" type="#_x0000_t202" style="position:absolute;margin-left:444.5pt;margin-top:202.35pt;width:495.7pt;height:33.1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" stroked="f">
                <v:textbox>
                  <w:txbxContent>
                    <w:p w14:paraId="6F3F3F32" w14:textId="77777777" w:rsidR="00B06324" w:rsidRPr="00B06324" w:rsidRDefault="00B06324" w:rsidP="00B06324">
                      <w:pPr>
                        <w:autoSpaceDE w:val="0"/>
                        <w:autoSpaceDN w:val="0"/>
                        <w:adjustRightInd w:val="0"/>
                        <w:spacing w:line="360" w:lineRule="auto"/>
                        <w:rPr>
                          <w:rFonts w:asciiTheme="majorHAnsi" w:hAnsiTheme="majorHAnsi"/>
                          <w:sz w:val="16"/>
                          <w:szCs w:val="16"/>
                        </w:rPr>
                      </w:pPr>
                      <w:r w:rsidRPr="00B06324">
                        <w:rPr>
                          <w:rFonts w:asciiTheme="majorHAnsi" w:hAnsiTheme="majorHAnsi"/>
                          <w:b/>
                          <w:sz w:val="16"/>
                          <w:szCs w:val="16"/>
                        </w:rPr>
                        <w:t>Figure 9</w:t>
                      </w:r>
                      <w:r w:rsidRPr="00B06324">
                        <w:rPr>
                          <w:rFonts w:asciiTheme="majorHAnsi" w:hAnsiTheme="majorHAnsi"/>
                          <w:sz w:val="16"/>
                          <w:szCs w:val="16"/>
                        </w:rPr>
                        <w:t>: Carcass characteristics</w:t>
                      </w:r>
                      <w:r w:rsidRPr="00B06324">
                        <w:rPr>
                          <w:rFonts w:asciiTheme="majorHAnsi" w:hAnsiTheme="majorHAnsi"/>
                          <w:sz w:val="16"/>
                          <w:szCs w:val="16"/>
                          <w:lang w:val="en-GB"/>
                        </w:rPr>
                        <w:t xml:space="preserve"> - </w:t>
                      </w:r>
                      <w:r w:rsidRPr="00B06324">
                        <w:rPr>
                          <w:rFonts w:asciiTheme="majorHAnsi" w:hAnsiTheme="majorHAnsi"/>
                          <w:sz w:val="16"/>
                          <w:szCs w:val="16"/>
                        </w:rPr>
                        <w:t xml:space="preserve">thigh (g) as an index of performance study in broiler chicks fed various </w:t>
                      </w:r>
                      <w:proofErr w:type="spellStart"/>
                      <w:r w:rsidRPr="00B06324">
                        <w:rPr>
                          <w:rFonts w:asciiTheme="majorHAnsi" w:hAnsiTheme="majorHAnsi"/>
                          <w:sz w:val="16"/>
                          <w:szCs w:val="16"/>
                        </w:rPr>
                        <w:t>taurine</w:t>
                      </w:r>
                      <w:proofErr w:type="spellEnd"/>
                      <w:r w:rsidRPr="00B06324">
                        <w:rPr>
                          <w:rFonts w:asciiTheme="majorHAnsi" w:hAnsiTheme="majorHAnsi"/>
                          <w:sz w:val="16"/>
                          <w:szCs w:val="16"/>
                        </w:rPr>
                        <w:t xml:space="preserve"> supplementation levels. </w:t>
                      </w:r>
                    </w:p>
                    <w:p w14:paraId="68684AD0" w14:textId="77777777" w:rsidR="00B06324" w:rsidRPr="00B06324" w:rsidRDefault="00B06324" w:rsidP="00B06324">
                      <w:pPr>
                        <w:spacing w:line="360" w:lineRule="auto"/>
                        <w:rPr>
                          <w:rFonts w:asciiTheme="majorHAnsi" w:hAnsiTheme="majorHAnsi"/>
                          <w:i/>
                          <w:iCs/>
                          <w:sz w:val="16"/>
                          <w:szCs w:val="16"/>
                        </w:rPr>
                      </w:pPr>
                      <w:proofErr w:type="spellStart"/>
                      <w:proofErr w:type="gramStart"/>
                      <w:r w:rsidRPr="00B06324">
                        <w:rPr>
                          <w:rFonts w:asciiTheme="majorHAnsi" w:hAnsiTheme="majorHAnsi"/>
                          <w:i/>
                          <w:iCs/>
                          <w:sz w:val="16"/>
                          <w:szCs w:val="16"/>
                          <w:vertAlign w:val="superscript"/>
                        </w:rPr>
                        <w:t>ab</w:t>
                      </w:r>
                      <w:proofErr w:type="spellEnd"/>
                      <w:proofErr w:type="gramEnd"/>
                      <w:r w:rsidRPr="00B06324">
                        <w:rPr>
                          <w:rFonts w:asciiTheme="majorHAnsi" w:hAnsiTheme="majorHAnsi"/>
                          <w:i/>
                          <w:iCs/>
                          <w:sz w:val="16"/>
                          <w:szCs w:val="16"/>
                        </w:rPr>
                        <w:t xml:space="preserve"> are means with </w:t>
                      </w:r>
                      <w:r w:rsidRPr="00B06324">
                        <w:rPr>
                          <w:rFonts w:asciiTheme="majorHAnsi" w:hAnsiTheme="majorHAnsi"/>
                          <w:i/>
                          <w:iCs/>
                          <w:sz w:val="16"/>
                          <w:szCs w:val="16"/>
                          <w:lang w:val="en-GB"/>
                        </w:rPr>
                        <w:t>distinct</w:t>
                      </w:r>
                      <w:r w:rsidRPr="00B06324">
                        <w:rPr>
                          <w:rFonts w:asciiTheme="majorHAnsi" w:hAnsiTheme="majorHAnsi"/>
                          <w:i/>
                          <w:iCs/>
                          <w:sz w:val="16"/>
                          <w:szCs w:val="16"/>
                        </w:rPr>
                        <w:t xml:space="preserve"> superscripts across the group that are significantly different. </w:t>
                      </w:r>
                      <w:r w:rsidRPr="00B06324">
                        <w:rPr>
                          <w:rFonts w:asciiTheme="majorHAnsi" w:hAnsiTheme="majorHAnsi"/>
                          <w:i/>
                          <w:iCs/>
                          <w:sz w:val="16"/>
                          <w:szCs w:val="16"/>
                          <w:lang w:val="en-GB"/>
                        </w:rPr>
                        <w:t>(</w:t>
                      </w:r>
                      <w:r w:rsidRPr="00B06324">
                        <w:rPr>
                          <w:rFonts w:asciiTheme="majorHAnsi" w:hAnsiTheme="majorHAnsi"/>
                          <w:i/>
                          <w:iCs/>
                          <w:sz w:val="16"/>
                          <w:szCs w:val="16"/>
                        </w:rPr>
                        <w:t>P</w:t>
                      </w:r>
                      <w:r w:rsidRPr="00B06324">
                        <w:rPr>
                          <w:rFonts w:asciiTheme="majorHAnsi" w:hAnsiTheme="majorHAnsi"/>
                          <w:sz w:val="16"/>
                          <w:szCs w:val="16"/>
                        </w:rPr>
                        <w:t xml:space="preserve">&lt; </w:t>
                      </w:r>
                      <w:r w:rsidRPr="00B06324">
                        <w:rPr>
                          <w:rFonts w:asciiTheme="majorHAnsi" w:hAnsiTheme="majorHAnsi"/>
                          <w:i/>
                          <w:iCs/>
                          <w:sz w:val="16"/>
                          <w:szCs w:val="16"/>
                        </w:rPr>
                        <w:t>0.05</w:t>
                      </w:r>
                      <w:r w:rsidRPr="00B06324">
                        <w:rPr>
                          <w:rFonts w:asciiTheme="majorHAnsi" w:hAnsiTheme="majorHAnsi"/>
                          <w:i/>
                          <w:iCs/>
                          <w:sz w:val="16"/>
                          <w:szCs w:val="16"/>
                          <w:lang w:val="en-GB"/>
                        </w:rPr>
                        <w:t>)</w:t>
                      </w:r>
                      <w:r w:rsidRPr="00B06324">
                        <w:rPr>
                          <w:rFonts w:asciiTheme="majorHAnsi" w:hAnsiTheme="majorHAnsi"/>
                          <w:i/>
                          <w:iCs/>
                          <w:sz w:val="16"/>
                          <w:szCs w:val="16"/>
                        </w:rPr>
                        <w:t>. SEM: Standard Error of Mean.</w:t>
                      </w:r>
                    </w:p>
                    <w:p w14:paraId="040AEBE7" w14:textId="77777777" w:rsidR="00B06324" w:rsidRPr="00B06324" w:rsidRDefault="00B06324" w:rsidP="00B06324">
                      <w:pPr>
                        <w:spacing w:line="360" w:lineRule="auto"/>
                        <w:rPr>
                          <w:rFonts w:asciiTheme="majorHAnsi" w:hAnsiTheme="majorHAnsi"/>
                          <w:color w:val="000000"/>
                          <w:sz w:val="16"/>
                          <w:szCs w:val="16"/>
                        </w:rPr>
                      </w:pPr>
                    </w:p>
                  </w:txbxContent>
                </v:textbox>
                <w10:wrap type="square" anchorx="margin"/>
              </v:shape>
            </w:pict>
          </mc:Fallback>
        </mc:AlternateContent>
      </w:r>
      <w:r w:rsidRPr="00843970">
        <w:rPr>
          <w:rFonts w:asciiTheme="majorBidi" w:hAnsiTheme="majorBidi" w:cstheme="majorBidi"/>
          <w:sz w:val="24"/>
          <w:szCs w:val="24"/>
        </w:rPr>
        <w:object w:dxaOrig="9696" w:dyaOrig="3859" w14:anchorId="1835A991">
          <v:shape id="_x0000_i1033" type="#_x0000_t75" style="width:334.5pt;height:150.75pt" o:ole="">
            <v:imagedata r:id="rId27" o:title=""/>
          </v:shape>
          <o:OLEObject Type="Embed" ProgID="Prism6.Document" ShapeID="_x0000_i1033" DrawAspect="Content" ObjectID="_1805918262" r:id="rId28"/>
        </w:object>
      </w:r>
    </w:p>
    <w:p w14:paraId="2DBC8EC3" w14:textId="757280D6" w:rsidR="00234DDA" w:rsidRPr="00B06324" w:rsidRDefault="008B4B5B" w:rsidP="00B06324">
      <w:pPr>
        <w:pStyle w:val="NoSpacing"/>
        <w:rPr>
          <w:rFonts w:asciiTheme="majorHAnsi" w:hAnsiTheme="majorHAnsi"/>
          <w:sz w:val="16"/>
          <w:szCs w:val="16"/>
          <w:lang w:val="en-GB"/>
        </w:rPr>
      </w:pPr>
      <w:r>
        <w:rPr>
          <w:rFonts w:ascii="Cambria" w:eastAsia="Arial" w:hAnsi="Cambria"/>
          <w:i/>
          <w:noProof/>
          <w:sz w:val="17"/>
          <w:szCs w:val="17"/>
        </w:rPr>
        <mc:AlternateContent>
          <mc:Choice Requires="wps">
            <w:drawing>
              <wp:anchor distT="0" distB="0" distL="114300" distR="114300" simplePos="0" relativeHeight="251820032" behindDoc="0" locked="0" layoutInCell="1" allowOverlap="1" wp14:anchorId="7BAB6594" wp14:editId="0AC35CA2">
                <wp:simplePos x="0" y="0"/>
                <wp:positionH relativeFrom="margin">
                  <wp:posOffset>3457575</wp:posOffset>
                </wp:positionH>
                <wp:positionV relativeFrom="paragraph">
                  <wp:posOffset>1162050</wp:posOffset>
                </wp:positionV>
                <wp:extent cx="2819400" cy="278295"/>
                <wp:effectExtent l="0" t="0" r="0" b="7620"/>
                <wp:wrapNone/>
                <wp:docPr id="67" name="Text Box 67"/>
                <wp:cNvGraphicFramePr/>
                <a:graphic xmlns:a="http://schemas.openxmlformats.org/drawingml/2006/main">
                  <a:graphicData uri="http://schemas.microsoft.com/office/word/2010/wordprocessingShape">
                    <wps:wsp>
                      <wps:cNvSpPr txBox="1"/>
                      <wps:spPr>
                        <a:xfrm>
                          <a:off x="0" y="0"/>
                          <a:ext cx="2819400" cy="278295"/>
                        </a:xfrm>
                        <a:prstGeom prst="rect">
                          <a:avLst/>
                        </a:prstGeom>
                        <a:noFill/>
                        <a:ln w="6350">
                          <a:noFill/>
                        </a:ln>
                      </wps:spPr>
                      <wps:txbx>
                        <w:txbxContent>
                          <w:p w14:paraId="7B1C4ABA" w14:textId="32052F85" w:rsidR="008B4B5B" w:rsidRPr="004051DC" w:rsidRDefault="008B4B5B" w:rsidP="008B4B5B">
                            <w:pPr>
                              <w:spacing w:line="360" w:lineRule="auto"/>
                              <w:jc w:val="both"/>
                              <w:rPr>
                                <w:rFonts w:asciiTheme="majorHAnsi" w:hAnsiTheme="majorHAnsi"/>
                                <w:sz w:val="16"/>
                                <w:szCs w:val="16"/>
                              </w:rPr>
                            </w:pP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 (2) 31</w:t>
                            </w:r>
                            <w:r w:rsidRPr="00A409A2">
                              <w:rPr>
                                <w:rFonts w:ascii="Cambria" w:eastAsia="Arial" w:hAnsi="Cambria"/>
                                <w:sz w:val="17"/>
                                <w:szCs w:val="17"/>
                              </w:rPr>
                              <w:t>-</w:t>
                            </w:r>
                            <w:r>
                              <w:rPr>
                                <w:rFonts w:ascii="Cambria" w:eastAsia="Arial" w:hAnsi="Cambria"/>
                                <w:sz w:val="17"/>
                                <w:szCs w:val="17"/>
                              </w:rPr>
                              <w:t>42</w:t>
                            </w:r>
                            <w:r w:rsidRPr="004051DC">
                              <w:rPr>
                                <w:rFonts w:ascii="Cambria" w:eastAsia="Arial" w:hAnsi="Cambria"/>
                                <w:i/>
                                <w:iCs/>
                                <w:sz w:val="17"/>
                                <w:szCs w:val="17"/>
                              </w:rPr>
                              <w:t xml:space="preserve"> </w:t>
                            </w:r>
                          </w:p>
                          <w:p w14:paraId="076BACCC" w14:textId="77777777" w:rsidR="008B4B5B" w:rsidRDefault="008B4B5B" w:rsidP="008B4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AB6594" id="Text Box 67" o:spid="_x0000_s1053" type="#_x0000_t202" style="position:absolute;margin-left:272.25pt;margin-top:91.5pt;width:222pt;height:21.9pt;z-index:251820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" filled="f" stroked="f" strokeweight=".5pt">
                <v:textbox>
                  <w:txbxContent>
                    <w:p w14:paraId="7B1C4ABA" w14:textId="32052F85" w:rsidR="008B4B5B" w:rsidRPr="004051DC" w:rsidRDefault="008B4B5B" w:rsidP="008B4B5B">
                      <w:pPr>
                        <w:spacing w:line="360" w:lineRule="auto"/>
                        <w:jc w:val="both"/>
                        <w:rPr>
                          <w:rFonts w:asciiTheme="majorHAnsi" w:hAnsiTheme="majorHAnsi"/>
                          <w:sz w:val="16"/>
                          <w:szCs w:val="16"/>
                        </w:rPr>
                      </w:pP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Pr>
                          <w:rFonts w:ascii="Cambria" w:eastAsia="Arial" w:hAnsi="Cambria"/>
                          <w:sz w:val="17"/>
                          <w:szCs w:val="17"/>
                        </w:rPr>
                        <w:t xml:space="preserve"> (2) 3</w:t>
                      </w:r>
                      <w:r>
                        <w:rPr>
                          <w:rFonts w:ascii="Cambria" w:eastAsia="Arial" w:hAnsi="Cambria"/>
                          <w:sz w:val="17"/>
                          <w:szCs w:val="17"/>
                        </w:rPr>
                        <w:t>1</w:t>
                      </w:r>
                      <w:r w:rsidRPr="00A409A2">
                        <w:rPr>
                          <w:rFonts w:ascii="Cambria" w:eastAsia="Arial" w:hAnsi="Cambria"/>
                          <w:sz w:val="17"/>
                          <w:szCs w:val="17"/>
                        </w:rPr>
                        <w:t>-</w:t>
                      </w:r>
                      <w:r>
                        <w:rPr>
                          <w:rFonts w:ascii="Cambria" w:eastAsia="Arial" w:hAnsi="Cambria"/>
                          <w:sz w:val="17"/>
                          <w:szCs w:val="17"/>
                        </w:rPr>
                        <w:t>42</w:t>
                      </w:r>
                      <w:r w:rsidRPr="004051DC">
                        <w:rPr>
                          <w:rFonts w:ascii="Cambria" w:eastAsia="Arial" w:hAnsi="Cambria"/>
                          <w:i/>
                          <w:iCs/>
                          <w:sz w:val="17"/>
                          <w:szCs w:val="17"/>
                        </w:rPr>
                        <w:t xml:space="preserve"> </w:t>
                      </w:r>
                    </w:p>
                    <w:p w14:paraId="076BACCC" w14:textId="77777777" w:rsidR="008B4B5B" w:rsidRDefault="008B4B5B" w:rsidP="008B4B5B"/>
                  </w:txbxContent>
                </v:textbox>
                <w10:wrap anchorx="margin"/>
              </v:shape>
            </w:pict>
          </mc:Fallback>
        </mc:AlternateContent>
      </w:r>
      <w:r>
        <w:rPr>
          <w:noProof/>
          <w:sz w:val="26"/>
          <w:szCs w:val="26"/>
        </w:rPr>
        <mc:AlternateContent>
          <mc:Choice Requires="wps">
            <w:drawing>
              <wp:anchor distT="0" distB="0" distL="114300" distR="114300" simplePos="0" relativeHeight="251817984" behindDoc="0" locked="0" layoutInCell="1" allowOverlap="1" wp14:anchorId="2C893223" wp14:editId="0601CF7E">
                <wp:simplePos x="0" y="0"/>
                <wp:positionH relativeFrom="margin">
                  <wp:posOffset>-314325</wp:posOffset>
                </wp:positionH>
                <wp:positionV relativeFrom="paragraph">
                  <wp:posOffset>1162050</wp:posOffset>
                </wp:positionV>
                <wp:extent cx="2762250" cy="268605"/>
                <wp:effectExtent l="0" t="0" r="19050" b="1714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68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C576E0" w14:textId="21CCC95E" w:rsidR="008B4B5B" w:rsidRPr="008012B6" w:rsidRDefault="008B4B5B" w:rsidP="008B4B5B">
                            <w:pPr>
                              <w:rPr>
                                <w:rFonts w:ascii="Cambria" w:hAnsi="Cambria"/>
                                <w:sz w:val="16"/>
                                <w:szCs w:val="16"/>
                              </w:rPr>
                            </w:pPr>
                            <w:r>
                              <w:rPr>
                                <w:rFonts w:ascii="Cambria" w:hAnsi="Cambria"/>
                                <w:sz w:val="16"/>
                                <w:szCs w:val="16"/>
                              </w:rPr>
                              <w:t>36</w:t>
                            </w:r>
                            <w:r w:rsidRPr="008012B6">
                              <w:rPr>
                                <w:rFonts w:ascii="Cambria" w:hAnsi="Cambria"/>
                                <w:sz w:val="16"/>
                                <w:szCs w:val="16"/>
                              </w:rPr>
                              <w:t>| This journal is © The Nigerian Young Academy 202</w:t>
                            </w:r>
                            <w:r>
                              <w:rPr>
                                <w:rFonts w:ascii="Cambria" w:hAnsi="Cambria"/>
                                <w:sz w:val="16"/>
                                <w:szCs w:val="16"/>
                              </w:rPr>
                              <w:t>4</w:t>
                            </w:r>
                            <w:r w:rsidRPr="008012B6">
                              <w:rPr>
                                <w:rFonts w:ascii="Cambria" w:hAnsi="Cambri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93223" id="Text Box 395" o:spid="_x0000_s1054" type="#_x0000_t202" style="position:absolute;margin-left:-24.75pt;margin-top:91.5pt;width:217.5pt;height:21.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" strokecolor="white">
                <v:textbox>
                  <w:txbxContent>
                    <w:p w14:paraId="15C576E0" w14:textId="21CCC95E" w:rsidR="008B4B5B" w:rsidRPr="008012B6" w:rsidRDefault="008B4B5B" w:rsidP="008B4B5B">
                      <w:pPr>
                        <w:rPr>
                          <w:rFonts w:ascii="Cambria" w:hAnsi="Cambria"/>
                          <w:sz w:val="16"/>
                          <w:szCs w:val="16"/>
                        </w:rPr>
                      </w:pPr>
                      <w:r>
                        <w:rPr>
                          <w:rFonts w:ascii="Cambria" w:hAnsi="Cambria"/>
                          <w:sz w:val="16"/>
                          <w:szCs w:val="16"/>
                        </w:rPr>
                        <w:t>3</w:t>
                      </w:r>
                      <w:r>
                        <w:rPr>
                          <w:rFonts w:ascii="Cambria" w:hAnsi="Cambria"/>
                          <w:sz w:val="16"/>
                          <w:szCs w:val="16"/>
                        </w:rPr>
                        <w:t>6</w:t>
                      </w:r>
                      <w:r w:rsidRPr="008012B6">
                        <w:rPr>
                          <w:rFonts w:ascii="Cambria" w:hAnsi="Cambria"/>
                          <w:sz w:val="16"/>
                          <w:szCs w:val="16"/>
                        </w:rPr>
                        <w:t xml:space="preserve">| </w:t>
                      </w:r>
                      <w:proofErr w:type="gramStart"/>
                      <w:r w:rsidRPr="008012B6">
                        <w:rPr>
                          <w:rFonts w:ascii="Cambria" w:hAnsi="Cambria"/>
                          <w:sz w:val="16"/>
                          <w:szCs w:val="16"/>
                        </w:rPr>
                        <w:t>This</w:t>
                      </w:r>
                      <w:proofErr w:type="gramEnd"/>
                      <w:r w:rsidRPr="008012B6">
                        <w:rPr>
                          <w:rFonts w:ascii="Cambria" w:hAnsi="Cambria"/>
                          <w:sz w:val="16"/>
                          <w:szCs w:val="16"/>
                        </w:rPr>
                        <w:t xml:space="preserve"> journal is © The Nigerian Young Academy 202</w:t>
                      </w:r>
                      <w:r>
                        <w:rPr>
                          <w:rFonts w:ascii="Cambria" w:hAnsi="Cambria"/>
                          <w:sz w:val="16"/>
                          <w:szCs w:val="16"/>
                        </w:rPr>
                        <w:t>4</w:t>
                      </w:r>
                      <w:r w:rsidRPr="008012B6">
                        <w:rPr>
                          <w:rFonts w:ascii="Cambria" w:hAnsi="Cambria"/>
                          <w:sz w:val="16"/>
                          <w:szCs w:val="16"/>
                        </w:rPr>
                        <w:t xml:space="preserve">                                                                                     </w:t>
                      </w:r>
                    </w:p>
                  </w:txbxContent>
                </v:textbox>
                <w10:wrap anchorx="margin"/>
              </v:shape>
            </w:pict>
          </mc:Fallback>
        </mc:AlternateContent>
      </w:r>
      <w:r w:rsidR="00675537" w:rsidRPr="00AD49ED">
        <w:rPr>
          <w:rFonts w:asciiTheme="majorHAnsi" w:eastAsia="Cambria" w:hAnsiTheme="majorHAnsi"/>
          <w:b/>
          <w:noProof/>
          <w:sz w:val="16"/>
          <w:szCs w:val="16"/>
        </w:rPr>
        <mc:AlternateContent>
          <mc:Choice Requires="wps">
            <w:drawing>
              <wp:anchor distT="0" distB="0" distL="114300" distR="114300" simplePos="0" relativeHeight="251734016" behindDoc="1" locked="0" layoutInCell="1" allowOverlap="1" wp14:anchorId="5791CA21" wp14:editId="409FF25A">
                <wp:simplePos x="0" y="0"/>
                <wp:positionH relativeFrom="margin">
                  <wp:align>center</wp:align>
                </wp:positionH>
                <wp:positionV relativeFrom="paragraph">
                  <wp:posOffset>1104900</wp:posOffset>
                </wp:positionV>
                <wp:extent cx="6337300" cy="0"/>
                <wp:effectExtent l="0" t="0" r="2540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DF9B6" id="Straight Connector 22" o:spid="_x0000_s1026" style="position:absolute;z-index:-25158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7pt" to="49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8wHgIAADkEAAAOAAAAZHJzL2Uyb0RvYy54bWysU8GO2yAQvVfqPyDuWduJm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" strokeweight=".84pt">
                <w10:wrap anchorx="margin"/>
              </v:line>
            </w:pict>
          </mc:Fallback>
        </mc:AlternateContent>
      </w:r>
      <w:r w:rsidR="00234DDA" w:rsidRPr="00B06324">
        <w:rPr>
          <w:rFonts w:asciiTheme="majorHAnsi" w:hAnsiTheme="majorHAnsi"/>
          <w:sz w:val="16"/>
          <w:szCs w:val="16"/>
          <w:lang w:val="en-GB"/>
        </w:rPr>
        <w:br w:type="page"/>
      </w:r>
    </w:p>
    <w:p w14:paraId="3F21F035" w14:textId="04982926" w:rsidR="00A91C66" w:rsidRDefault="004818C0">
      <w:pPr>
        <w:rPr>
          <w:rFonts w:asciiTheme="majorHAnsi" w:hAnsiTheme="majorHAnsi"/>
          <w:sz w:val="16"/>
          <w:szCs w:val="16"/>
          <w:lang w:val="yo-NG"/>
        </w:rPr>
        <w:sectPr w:rsidR="00A91C66" w:rsidSect="00BC2EE5">
          <w:type w:val="continuous"/>
          <w:pgSz w:w="12240" w:h="15840"/>
          <w:pgMar w:top="1440" w:right="1440" w:bottom="1440" w:left="1440" w:header="720" w:footer="720" w:gutter="0"/>
          <w:cols w:num="2" w:space="720"/>
          <w:docGrid w:linePitch="360"/>
        </w:sectPr>
      </w:pPr>
      <w:r>
        <w:rPr>
          <w:rFonts w:asciiTheme="majorHAnsi" w:hAnsiTheme="majorHAnsi"/>
          <w:b/>
          <w:noProof/>
          <w:sz w:val="22"/>
          <w:szCs w:val="22"/>
        </w:rPr>
        <w:lastRenderedPageBreak/>
        <mc:AlternateContent>
          <mc:Choice Requires="wps">
            <w:drawing>
              <wp:anchor distT="0" distB="0" distL="114300" distR="114300" simplePos="0" relativeHeight="251779072" behindDoc="0" locked="0" layoutInCell="1" allowOverlap="1" wp14:anchorId="14CD5C17" wp14:editId="48EE2940">
                <wp:simplePos x="0" y="0"/>
                <wp:positionH relativeFrom="margin">
                  <wp:posOffset>1676400</wp:posOffset>
                </wp:positionH>
                <wp:positionV relativeFrom="paragraph">
                  <wp:posOffset>-323850</wp:posOffset>
                </wp:positionV>
                <wp:extent cx="4424005" cy="248285"/>
                <wp:effectExtent l="0" t="0" r="0" b="0"/>
                <wp:wrapNone/>
                <wp:docPr id="240984658" name="Text Box 240984658"/>
                <wp:cNvGraphicFramePr/>
                <a:graphic xmlns:a="http://schemas.openxmlformats.org/drawingml/2006/main">
                  <a:graphicData uri="http://schemas.microsoft.com/office/word/2010/wordprocessingShape">
                    <wps:wsp>
                      <wps:cNvSpPr txBox="1"/>
                      <wps:spPr>
                        <a:xfrm>
                          <a:off x="0" y="0"/>
                          <a:ext cx="4424005" cy="248285"/>
                        </a:xfrm>
                        <a:prstGeom prst="rect">
                          <a:avLst/>
                        </a:prstGeom>
                        <a:solidFill>
                          <a:sysClr val="window" lastClr="FFFFFF"/>
                        </a:solidFill>
                        <a:ln w="6350">
                          <a:noFill/>
                        </a:ln>
                      </wps:spPr>
                      <wps:txbx>
                        <w:txbxContent>
                          <w:p w14:paraId="1C15F19A" w14:textId="77777777" w:rsidR="004818C0" w:rsidRPr="00D43C82" w:rsidRDefault="004818C0" w:rsidP="004818C0">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Histopathological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D5C17" id="Text Box 240984658" o:spid="_x0000_s1055" type="#_x0000_t202" style="position:absolute;margin-left:132pt;margin-top:-25.5pt;width:348.35pt;height:19.5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" fillcolor="window" stroked="f" strokeweight=".5pt">
                <v:textbox>
                  <w:txbxContent>
                    <w:p w14:paraId="1C15F19A" w14:textId="77777777" w:rsidR="004818C0" w:rsidRPr="00D43C82" w:rsidRDefault="004818C0" w:rsidP="004818C0">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w:t>
                      </w:r>
                      <w:proofErr w:type="spellStart"/>
                      <w:r w:rsidRPr="00D43C82">
                        <w:rPr>
                          <w:rFonts w:asciiTheme="majorHAnsi" w:hAnsiTheme="majorHAnsi"/>
                          <w:i/>
                          <w:sz w:val="16"/>
                          <w:szCs w:val="16"/>
                        </w:rPr>
                        <w:t>Histopathological</w:t>
                      </w:r>
                      <w:proofErr w:type="spellEnd"/>
                      <w:r w:rsidRPr="00D43C82">
                        <w:rPr>
                          <w:rFonts w:asciiTheme="majorHAnsi" w:hAnsiTheme="majorHAnsi"/>
                          <w:i/>
                          <w:sz w:val="16"/>
                          <w:szCs w:val="16"/>
                        </w:rPr>
                        <w:t xml:space="preserve"> assessment </w:t>
                      </w:r>
                    </w:p>
                  </w:txbxContent>
                </v:textbox>
                <w10:wrap anchorx="margin"/>
              </v:shape>
            </w:pict>
          </mc:Fallback>
        </mc:AlternateContent>
      </w:r>
      <w:r>
        <w:rPr>
          <w:rFonts w:asciiTheme="majorHAnsi" w:eastAsia="Cambria" w:hAnsiTheme="majorHAnsi"/>
          <w:b/>
          <w:noProof/>
          <w:sz w:val="16"/>
          <w:szCs w:val="16"/>
        </w:rPr>
        <mc:AlternateContent>
          <mc:Choice Requires="wps">
            <w:drawing>
              <wp:anchor distT="0" distB="0" distL="114300" distR="114300" simplePos="0" relativeHeight="251777024" behindDoc="0" locked="0" layoutInCell="1" allowOverlap="1" wp14:anchorId="0C0B2DE4" wp14:editId="6697D517">
                <wp:simplePos x="0" y="0"/>
                <wp:positionH relativeFrom="margin">
                  <wp:posOffset>-438150</wp:posOffset>
                </wp:positionH>
                <wp:positionV relativeFrom="paragraph">
                  <wp:posOffset>-276225</wp:posOffset>
                </wp:positionV>
                <wp:extent cx="1466335" cy="222422"/>
                <wp:effectExtent l="0" t="0" r="635" b="6350"/>
                <wp:wrapNone/>
                <wp:docPr id="240984657" name="Text Box 240984657"/>
                <wp:cNvGraphicFramePr/>
                <a:graphic xmlns:a="http://schemas.openxmlformats.org/drawingml/2006/main">
                  <a:graphicData uri="http://schemas.microsoft.com/office/word/2010/wordprocessingShape">
                    <wps:wsp>
                      <wps:cNvSpPr txBox="1"/>
                      <wps:spPr>
                        <a:xfrm>
                          <a:off x="0" y="0"/>
                          <a:ext cx="1466335" cy="222422"/>
                        </a:xfrm>
                        <a:prstGeom prst="rect">
                          <a:avLst/>
                        </a:prstGeom>
                        <a:solidFill>
                          <a:sysClr val="window" lastClr="FFFFFF"/>
                        </a:solidFill>
                        <a:ln w="6350">
                          <a:noFill/>
                        </a:ln>
                      </wps:spPr>
                      <wps:txbx>
                        <w:txbxContent>
                          <w:p w14:paraId="7467C1BB" w14:textId="77777777" w:rsidR="004818C0" w:rsidRPr="003530AC" w:rsidRDefault="004818C0" w:rsidP="004818C0">
                            <w:pPr>
                              <w:rPr>
                                <w:rFonts w:asciiTheme="majorHAnsi" w:hAnsiTheme="majorHAnsi"/>
                                <w:i/>
                                <w:iCs/>
                                <w:sz w:val="16"/>
                                <w:szCs w:val="16"/>
                              </w:rPr>
                            </w:pPr>
                            <w:r>
                              <w:rPr>
                                <w:rFonts w:asciiTheme="majorHAnsi" w:hAnsiTheme="majorHAnsi"/>
                                <w:i/>
                                <w:iCs/>
                                <w:sz w:val="16"/>
                                <w:szCs w:val="16"/>
                              </w:rPr>
                              <w:t>Ojedokun</w:t>
                            </w:r>
                            <w:r w:rsidRPr="003530AC">
                              <w:rPr>
                                <w:rFonts w:asciiTheme="majorHAnsi" w:hAnsiTheme="majorHAnsi"/>
                                <w:i/>
                                <w:iCs/>
                                <w:sz w:val="16"/>
                                <w:szCs w:val="16"/>
                              </w:rPr>
                              <w:t xml:space="preserve"> et al.,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B2DE4" id="Text Box 240984657" o:spid="_x0000_s1056" type="#_x0000_t202" style="position:absolute;margin-left:-34.5pt;margin-top:-21.75pt;width:115.45pt;height:1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" fillcolor="window" stroked="f" strokeweight=".5pt">
                <v:textbox>
                  <w:txbxContent>
                    <w:p w14:paraId="7467C1BB" w14:textId="77777777" w:rsidR="004818C0" w:rsidRPr="003530AC" w:rsidRDefault="004818C0" w:rsidP="004818C0">
                      <w:pPr>
                        <w:rPr>
                          <w:rFonts w:asciiTheme="majorHAnsi" w:hAnsiTheme="majorHAnsi"/>
                          <w:i/>
                          <w:iCs/>
                          <w:sz w:val="16"/>
                          <w:szCs w:val="16"/>
                        </w:rPr>
                      </w:pPr>
                      <w:proofErr w:type="spellStart"/>
                      <w:r>
                        <w:rPr>
                          <w:rFonts w:asciiTheme="majorHAnsi" w:hAnsiTheme="majorHAnsi"/>
                          <w:i/>
                          <w:iCs/>
                          <w:sz w:val="16"/>
                          <w:szCs w:val="16"/>
                        </w:rPr>
                        <w:t>Ojedokun</w:t>
                      </w:r>
                      <w:proofErr w:type="spellEnd"/>
                      <w:r w:rsidRPr="003530AC">
                        <w:rPr>
                          <w:rFonts w:asciiTheme="majorHAnsi" w:hAnsiTheme="majorHAnsi"/>
                          <w:i/>
                          <w:iCs/>
                          <w:sz w:val="16"/>
                          <w:szCs w:val="16"/>
                        </w:rPr>
                        <w:t xml:space="preserve"> et al., 2024</w:t>
                      </w:r>
                    </w:p>
                  </w:txbxContent>
                </v:textbox>
                <w10:wrap anchorx="margin"/>
              </v:shape>
            </w:pict>
          </mc:Fallback>
        </mc:AlternateContent>
      </w:r>
      <w:r w:rsidR="00675537" w:rsidRPr="00AD49ED">
        <w:rPr>
          <w:rFonts w:asciiTheme="majorHAnsi" w:eastAsia="Cambria" w:hAnsiTheme="majorHAnsi"/>
          <w:b/>
          <w:noProof/>
          <w:sz w:val="16"/>
          <w:szCs w:val="16"/>
        </w:rPr>
        <mc:AlternateContent>
          <mc:Choice Requires="wps">
            <w:drawing>
              <wp:anchor distT="0" distB="0" distL="114300" distR="114300" simplePos="0" relativeHeight="251736064" behindDoc="1" locked="0" layoutInCell="1" allowOverlap="1" wp14:anchorId="6F05B534" wp14:editId="72EC2C1B">
                <wp:simplePos x="0" y="0"/>
                <wp:positionH relativeFrom="margin">
                  <wp:posOffset>-342900</wp:posOffset>
                </wp:positionH>
                <wp:positionV relativeFrom="paragraph">
                  <wp:posOffset>-28575</wp:posOffset>
                </wp:positionV>
                <wp:extent cx="6337300" cy="0"/>
                <wp:effectExtent l="0" t="0" r="2540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AD892" id="Straight Connector 23" o:spid="_x0000_s1026" style="position:absolute;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pt,-2.25pt" to="47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i2HgIAADkEAAAOAAAAZHJzL2Uyb0RvYy54bWysU8GO2yAQvVfqPyDuWduJm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" strokeweight=".84pt">
                <w10:wrap anchorx="margin"/>
              </v:line>
            </w:pict>
          </mc:Fallback>
        </mc:AlternateContent>
      </w:r>
    </w:p>
    <w:p w14:paraId="38A0ED5D" w14:textId="3C32D167" w:rsidR="00A91C66" w:rsidRDefault="00B5743C">
      <w:pPr>
        <w:rPr>
          <w:rFonts w:asciiTheme="majorHAnsi" w:hAnsiTheme="majorHAnsi"/>
          <w:sz w:val="16"/>
          <w:szCs w:val="16"/>
          <w:lang w:val="en-GB"/>
        </w:rPr>
        <w:sectPr w:rsidR="00A91C66" w:rsidSect="00A91C66">
          <w:type w:val="continuous"/>
          <w:pgSz w:w="12240" w:h="15840"/>
          <w:pgMar w:top="1440" w:right="1440" w:bottom="1440" w:left="1440" w:header="720" w:footer="720" w:gutter="0"/>
          <w:cols w:space="720"/>
          <w:docGrid w:linePitch="360"/>
        </w:sectPr>
      </w:pPr>
      <w:r w:rsidRPr="00857DC2">
        <w:rPr>
          <w:rFonts w:asciiTheme="majorHAnsi" w:hAnsiTheme="majorHAnsi"/>
          <w:sz w:val="16"/>
          <w:szCs w:val="16"/>
          <w:lang w:val="yo-NG"/>
        </w:rPr>
        <w:object w:dxaOrig="9552" w:dyaOrig="3818" w14:anchorId="6116E7F1">
          <v:shape id="_x0000_i1034" type="#_x0000_t75" style="width:316.5pt;height:152.25pt" o:ole="">
            <v:imagedata r:id="rId29" o:title=""/>
          </v:shape>
          <o:OLEObject Type="Embed" ProgID="Prism6.Document" ShapeID="_x0000_i1034" DrawAspect="Content" ObjectID="_1805918263" r:id="rId30"/>
        </w:object>
      </w:r>
    </w:p>
    <w:p w14:paraId="0FE55BE5" w14:textId="14090210" w:rsidR="00440A94" w:rsidRDefault="00440A94">
      <w:pPr>
        <w:rPr>
          <w:rFonts w:asciiTheme="majorHAnsi" w:hAnsiTheme="majorHAnsi"/>
          <w:sz w:val="16"/>
          <w:szCs w:val="16"/>
          <w:lang w:val="en-GB"/>
        </w:rPr>
      </w:pPr>
    </w:p>
    <w:p w14:paraId="2BDAC2E2" w14:textId="3898BC80" w:rsidR="00B06324" w:rsidRDefault="00B06324" w:rsidP="00BC2EE5">
      <w:pPr>
        <w:jc w:val="both"/>
        <w:rPr>
          <w:rFonts w:asciiTheme="majorHAnsi" w:hAnsiTheme="majorHAnsi"/>
          <w:sz w:val="16"/>
          <w:szCs w:val="16"/>
          <w:lang w:val="en-GB"/>
        </w:rPr>
      </w:pPr>
    </w:p>
    <w:p w14:paraId="0096D204" w14:textId="77777777" w:rsidR="00857DC2" w:rsidRDefault="00857DC2">
      <w:pPr>
        <w:rPr>
          <w:rFonts w:asciiTheme="majorHAnsi" w:hAnsiTheme="majorHAnsi"/>
          <w:sz w:val="16"/>
          <w:szCs w:val="16"/>
          <w:lang w:val="yo-NG"/>
        </w:rPr>
        <w:sectPr w:rsidR="00857DC2" w:rsidSect="00BC2EE5">
          <w:type w:val="continuous"/>
          <w:pgSz w:w="12240" w:h="15840"/>
          <w:pgMar w:top="1440" w:right="1440" w:bottom="1440" w:left="1440" w:header="720" w:footer="720" w:gutter="0"/>
          <w:cols w:num="2" w:space="720"/>
          <w:docGrid w:linePitch="360"/>
        </w:sectPr>
      </w:pPr>
    </w:p>
    <w:p w14:paraId="630A596E" w14:textId="550EED5B" w:rsidR="00857DC2" w:rsidRDefault="00B5743C">
      <w:pPr>
        <w:rPr>
          <w:rFonts w:asciiTheme="majorHAnsi" w:hAnsiTheme="majorHAnsi"/>
          <w:sz w:val="16"/>
          <w:szCs w:val="16"/>
          <w:lang w:val="en-GB"/>
        </w:rPr>
        <w:sectPr w:rsidR="00857DC2" w:rsidSect="00857DC2">
          <w:type w:val="continuous"/>
          <w:pgSz w:w="12240" w:h="15840"/>
          <w:pgMar w:top="1440" w:right="1440" w:bottom="1440" w:left="1440" w:header="720" w:footer="720" w:gutter="0"/>
          <w:cols w:space="720"/>
          <w:docGrid w:linePitch="360"/>
        </w:sectPr>
      </w:pPr>
      <w:r w:rsidRPr="00843970">
        <w:rPr>
          <w:rFonts w:asciiTheme="majorBidi" w:hAnsiTheme="majorBidi" w:cstheme="majorBidi"/>
          <w:noProof/>
          <w:sz w:val="24"/>
          <w:szCs w:val="24"/>
        </w:rPr>
        <w:lastRenderedPageBreak/>
        <mc:AlternateContent>
          <mc:Choice Requires="wps">
            <w:drawing>
              <wp:anchor distT="45720" distB="45720" distL="114300" distR="114300" simplePos="0" relativeHeight="251697152" behindDoc="0" locked="0" layoutInCell="1" allowOverlap="1" wp14:anchorId="3A50B4D2" wp14:editId="04713883">
                <wp:simplePos x="0" y="0"/>
                <wp:positionH relativeFrom="margin">
                  <wp:align>center</wp:align>
                </wp:positionH>
                <wp:positionV relativeFrom="paragraph">
                  <wp:posOffset>0</wp:posOffset>
                </wp:positionV>
                <wp:extent cx="6284595" cy="367665"/>
                <wp:effectExtent l="0" t="0" r="1905" b="0"/>
                <wp:wrapSquare wrapText="bothSides"/>
                <wp:docPr id="240984664" name="Text Box 240984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367665"/>
                        </a:xfrm>
                        <a:prstGeom prst="rect">
                          <a:avLst/>
                        </a:prstGeom>
                        <a:solidFill>
                          <a:srgbClr val="FFFFFF"/>
                        </a:solidFill>
                        <a:ln w="9525">
                          <a:noFill/>
                          <a:miter lim="800000"/>
                          <a:headEnd/>
                          <a:tailEnd/>
                        </a:ln>
                      </wps:spPr>
                      <wps:txbx>
                        <w:txbxContent>
                          <w:p w14:paraId="6EB509CD" w14:textId="77777777" w:rsidR="001E4583" w:rsidRPr="001E4583" w:rsidRDefault="001E4583" w:rsidP="001E4583">
                            <w:pPr>
                              <w:pStyle w:val="NoSpacing"/>
                              <w:rPr>
                                <w:rFonts w:asciiTheme="majorHAnsi" w:hAnsiTheme="majorHAnsi"/>
                                <w:sz w:val="16"/>
                                <w:szCs w:val="16"/>
                              </w:rPr>
                            </w:pPr>
                            <w:r w:rsidRPr="001E4583">
                              <w:rPr>
                                <w:rFonts w:asciiTheme="majorHAnsi" w:hAnsiTheme="majorHAnsi"/>
                                <w:b/>
                                <w:sz w:val="16"/>
                                <w:szCs w:val="16"/>
                              </w:rPr>
                              <w:t>Figure 10</w:t>
                            </w:r>
                            <w:r w:rsidRPr="001E4583">
                              <w:rPr>
                                <w:rFonts w:asciiTheme="majorHAnsi" w:hAnsiTheme="majorHAnsi"/>
                                <w:sz w:val="16"/>
                                <w:szCs w:val="16"/>
                              </w:rPr>
                              <w:t>: Carcass characteristics</w:t>
                            </w:r>
                            <w:r w:rsidRPr="001E4583">
                              <w:rPr>
                                <w:rFonts w:asciiTheme="majorHAnsi" w:hAnsiTheme="majorHAnsi"/>
                                <w:sz w:val="16"/>
                                <w:szCs w:val="16"/>
                                <w:lang w:val="en-GB"/>
                              </w:rPr>
                              <w:t xml:space="preserve"> -</w:t>
                            </w:r>
                            <w:r w:rsidRPr="001E4583">
                              <w:rPr>
                                <w:rFonts w:asciiTheme="majorHAnsi" w:hAnsiTheme="majorHAnsi"/>
                                <w:sz w:val="16"/>
                                <w:szCs w:val="16"/>
                              </w:rPr>
                              <w:t xml:space="preserve">wing (g) as an index of performance study in broiler chicks fed various taurine supplementation levels. </w:t>
                            </w:r>
                          </w:p>
                          <w:p w14:paraId="3245E134" w14:textId="77777777" w:rsidR="001E4583" w:rsidRPr="001E4583" w:rsidRDefault="001E4583" w:rsidP="001E4583">
                            <w:pPr>
                              <w:pStyle w:val="NoSpacing"/>
                              <w:rPr>
                                <w:rFonts w:asciiTheme="majorHAnsi" w:hAnsiTheme="majorHAnsi"/>
                                <w:i/>
                                <w:iCs/>
                                <w:sz w:val="16"/>
                                <w:szCs w:val="16"/>
                              </w:rPr>
                            </w:pPr>
                            <w:r w:rsidRPr="001E4583">
                              <w:rPr>
                                <w:rFonts w:asciiTheme="majorHAnsi" w:hAnsiTheme="majorHAnsi"/>
                                <w:i/>
                                <w:iCs/>
                                <w:sz w:val="16"/>
                                <w:szCs w:val="16"/>
                                <w:vertAlign w:val="superscript"/>
                              </w:rPr>
                              <w:t>ab</w:t>
                            </w:r>
                            <w:r w:rsidRPr="001E4583">
                              <w:rPr>
                                <w:rFonts w:asciiTheme="majorHAnsi" w:hAnsiTheme="majorHAnsi"/>
                                <w:i/>
                                <w:iCs/>
                                <w:sz w:val="16"/>
                                <w:szCs w:val="16"/>
                              </w:rPr>
                              <w:t xml:space="preserve"> are means with </w:t>
                            </w:r>
                            <w:r w:rsidRPr="001E4583">
                              <w:rPr>
                                <w:rFonts w:asciiTheme="majorHAnsi" w:hAnsiTheme="majorHAnsi"/>
                                <w:i/>
                                <w:iCs/>
                                <w:sz w:val="16"/>
                                <w:szCs w:val="16"/>
                                <w:lang w:val="en-GB"/>
                              </w:rPr>
                              <w:t>distinct</w:t>
                            </w:r>
                            <w:r w:rsidRPr="001E4583">
                              <w:rPr>
                                <w:rFonts w:asciiTheme="majorHAnsi" w:hAnsiTheme="majorHAnsi"/>
                                <w:i/>
                                <w:iCs/>
                                <w:sz w:val="16"/>
                                <w:szCs w:val="16"/>
                              </w:rPr>
                              <w:t xml:space="preserve"> superscripts across the group which differ significantly </w:t>
                            </w:r>
                            <w:r w:rsidRPr="001E4583">
                              <w:rPr>
                                <w:rFonts w:asciiTheme="majorHAnsi" w:hAnsiTheme="majorHAnsi"/>
                                <w:i/>
                                <w:iCs/>
                                <w:sz w:val="16"/>
                                <w:szCs w:val="16"/>
                                <w:lang w:val="en-GB"/>
                              </w:rPr>
                              <w:t>(</w:t>
                            </w:r>
                            <w:r w:rsidRPr="001E4583">
                              <w:rPr>
                                <w:rFonts w:asciiTheme="majorHAnsi" w:hAnsiTheme="majorHAnsi"/>
                                <w:i/>
                                <w:iCs/>
                                <w:sz w:val="16"/>
                                <w:szCs w:val="16"/>
                              </w:rPr>
                              <w:t>P</w:t>
                            </w:r>
                            <w:r w:rsidRPr="001E4583">
                              <w:rPr>
                                <w:rFonts w:asciiTheme="majorHAnsi" w:hAnsiTheme="majorHAnsi"/>
                                <w:sz w:val="16"/>
                                <w:szCs w:val="16"/>
                              </w:rPr>
                              <w:t xml:space="preserve">&lt; </w:t>
                            </w:r>
                            <w:r w:rsidRPr="001E4583">
                              <w:rPr>
                                <w:rFonts w:asciiTheme="majorHAnsi" w:hAnsiTheme="majorHAnsi"/>
                                <w:i/>
                                <w:iCs/>
                                <w:sz w:val="16"/>
                                <w:szCs w:val="16"/>
                              </w:rPr>
                              <w:t>0.05</w:t>
                            </w:r>
                            <w:r w:rsidRPr="001E4583">
                              <w:rPr>
                                <w:rFonts w:asciiTheme="majorHAnsi" w:hAnsiTheme="majorHAnsi"/>
                                <w:i/>
                                <w:iCs/>
                                <w:sz w:val="16"/>
                                <w:szCs w:val="16"/>
                                <w:lang w:val="en-GB"/>
                              </w:rPr>
                              <w:t>)</w:t>
                            </w:r>
                            <w:r w:rsidRPr="001E4583">
                              <w:rPr>
                                <w:rFonts w:asciiTheme="majorHAnsi" w:hAnsiTheme="majorHAnsi"/>
                                <w:i/>
                                <w:iCs/>
                                <w:sz w:val="16"/>
                                <w:szCs w:val="16"/>
                              </w:rPr>
                              <w:t>. SEM: Standard Error of Mean.</w:t>
                            </w:r>
                          </w:p>
                          <w:p w14:paraId="3DDD58BD" w14:textId="77777777" w:rsidR="001E4583" w:rsidRPr="001E4583" w:rsidRDefault="001E4583" w:rsidP="001E4583">
                            <w:pPr>
                              <w:pStyle w:val="NoSpacing"/>
                              <w:rPr>
                                <w:rFonts w:asciiTheme="majorHAnsi" w:hAnsiTheme="majorHAnsi"/>
                                <w:color w:val="000000" w:themeColor="text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0B4D2" id="Text Box 240984664" o:spid="_x0000_s1057" type="#_x0000_t202" style="position:absolute;margin-left:0;margin-top:0;width:494.85pt;height:28.95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" stroked="f">
                <v:textbox>
                  <w:txbxContent>
                    <w:p w14:paraId="6EB509CD" w14:textId="77777777" w:rsidR="001E4583" w:rsidRPr="001E4583" w:rsidRDefault="001E4583" w:rsidP="001E4583">
                      <w:pPr>
                        <w:pStyle w:val="NoSpacing"/>
                        <w:rPr>
                          <w:rFonts w:asciiTheme="majorHAnsi" w:hAnsiTheme="majorHAnsi"/>
                          <w:sz w:val="16"/>
                          <w:szCs w:val="16"/>
                        </w:rPr>
                      </w:pPr>
                      <w:r w:rsidRPr="001E4583">
                        <w:rPr>
                          <w:rFonts w:asciiTheme="majorHAnsi" w:hAnsiTheme="majorHAnsi"/>
                          <w:b/>
                          <w:sz w:val="16"/>
                          <w:szCs w:val="16"/>
                        </w:rPr>
                        <w:t>Figure 10</w:t>
                      </w:r>
                      <w:r w:rsidRPr="001E4583">
                        <w:rPr>
                          <w:rFonts w:asciiTheme="majorHAnsi" w:hAnsiTheme="majorHAnsi"/>
                          <w:sz w:val="16"/>
                          <w:szCs w:val="16"/>
                        </w:rPr>
                        <w:t>: Carcass characteristics</w:t>
                      </w:r>
                      <w:r w:rsidRPr="001E4583">
                        <w:rPr>
                          <w:rFonts w:asciiTheme="majorHAnsi" w:hAnsiTheme="majorHAnsi"/>
                          <w:sz w:val="16"/>
                          <w:szCs w:val="16"/>
                          <w:lang w:val="en-GB"/>
                        </w:rPr>
                        <w:t xml:space="preserve"> -</w:t>
                      </w:r>
                      <w:r w:rsidRPr="001E4583">
                        <w:rPr>
                          <w:rFonts w:asciiTheme="majorHAnsi" w:hAnsiTheme="majorHAnsi"/>
                          <w:sz w:val="16"/>
                          <w:szCs w:val="16"/>
                        </w:rPr>
                        <w:t xml:space="preserve">wing (g) as an index of performance study in broiler chicks fed various </w:t>
                      </w:r>
                      <w:proofErr w:type="spellStart"/>
                      <w:r w:rsidRPr="001E4583">
                        <w:rPr>
                          <w:rFonts w:asciiTheme="majorHAnsi" w:hAnsiTheme="majorHAnsi"/>
                          <w:sz w:val="16"/>
                          <w:szCs w:val="16"/>
                        </w:rPr>
                        <w:t>taurine</w:t>
                      </w:r>
                      <w:proofErr w:type="spellEnd"/>
                      <w:r w:rsidRPr="001E4583">
                        <w:rPr>
                          <w:rFonts w:asciiTheme="majorHAnsi" w:hAnsiTheme="majorHAnsi"/>
                          <w:sz w:val="16"/>
                          <w:szCs w:val="16"/>
                        </w:rPr>
                        <w:t xml:space="preserve"> supplementation levels. </w:t>
                      </w:r>
                    </w:p>
                    <w:p w14:paraId="3245E134" w14:textId="77777777" w:rsidR="001E4583" w:rsidRPr="001E4583" w:rsidRDefault="001E4583" w:rsidP="001E4583">
                      <w:pPr>
                        <w:pStyle w:val="NoSpacing"/>
                        <w:rPr>
                          <w:rFonts w:asciiTheme="majorHAnsi" w:hAnsiTheme="majorHAnsi"/>
                          <w:i/>
                          <w:iCs/>
                          <w:sz w:val="16"/>
                          <w:szCs w:val="16"/>
                        </w:rPr>
                      </w:pPr>
                      <w:proofErr w:type="spellStart"/>
                      <w:proofErr w:type="gramStart"/>
                      <w:r w:rsidRPr="001E4583">
                        <w:rPr>
                          <w:rFonts w:asciiTheme="majorHAnsi" w:hAnsiTheme="majorHAnsi"/>
                          <w:i/>
                          <w:iCs/>
                          <w:sz w:val="16"/>
                          <w:szCs w:val="16"/>
                          <w:vertAlign w:val="superscript"/>
                        </w:rPr>
                        <w:t>ab</w:t>
                      </w:r>
                      <w:proofErr w:type="spellEnd"/>
                      <w:proofErr w:type="gramEnd"/>
                      <w:r w:rsidRPr="001E4583">
                        <w:rPr>
                          <w:rFonts w:asciiTheme="majorHAnsi" w:hAnsiTheme="majorHAnsi"/>
                          <w:i/>
                          <w:iCs/>
                          <w:sz w:val="16"/>
                          <w:szCs w:val="16"/>
                        </w:rPr>
                        <w:t xml:space="preserve"> are means with </w:t>
                      </w:r>
                      <w:r w:rsidRPr="001E4583">
                        <w:rPr>
                          <w:rFonts w:asciiTheme="majorHAnsi" w:hAnsiTheme="majorHAnsi"/>
                          <w:i/>
                          <w:iCs/>
                          <w:sz w:val="16"/>
                          <w:szCs w:val="16"/>
                          <w:lang w:val="en-GB"/>
                        </w:rPr>
                        <w:t>distinct</w:t>
                      </w:r>
                      <w:r w:rsidRPr="001E4583">
                        <w:rPr>
                          <w:rFonts w:asciiTheme="majorHAnsi" w:hAnsiTheme="majorHAnsi"/>
                          <w:i/>
                          <w:iCs/>
                          <w:sz w:val="16"/>
                          <w:szCs w:val="16"/>
                        </w:rPr>
                        <w:t xml:space="preserve"> superscripts across the group which differ significantly </w:t>
                      </w:r>
                      <w:r w:rsidRPr="001E4583">
                        <w:rPr>
                          <w:rFonts w:asciiTheme="majorHAnsi" w:hAnsiTheme="majorHAnsi"/>
                          <w:i/>
                          <w:iCs/>
                          <w:sz w:val="16"/>
                          <w:szCs w:val="16"/>
                          <w:lang w:val="en-GB"/>
                        </w:rPr>
                        <w:t>(</w:t>
                      </w:r>
                      <w:r w:rsidRPr="001E4583">
                        <w:rPr>
                          <w:rFonts w:asciiTheme="majorHAnsi" w:hAnsiTheme="majorHAnsi"/>
                          <w:i/>
                          <w:iCs/>
                          <w:sz w:val="16"/>
                          <w:szCs w:val="16"/>
                        </w:rPr>
                        <w:t>P</w:t>
                      </w:r>
                      <w:r w:rsidRPr="001E4583">
                        <w:rPr>
                          <w:rFonts w:asciiTheme="majorHAnsi" w:hAnsiTheme="majorHAnsi"/>
                          <w:sz w:val="16"/>
                          <w:szCs w:val="16"/>
                        </w:rPr>
                        <w:t xml:space="preserve">&lt; </w:t>
                      </w:r>
                      <w:r w:rsidRPr="001E4583">
                        <w:rPr>
                          <w:rFonts w:asciiTheme="majorHAnsi" w:hAnsiTheme="majorHAnsi"/>
                          <w:i/>
                          <w:iCs/>
                          <w:sz w:val="16"/>
                          <w:szCs w:val="16"/>
                        </w:rPr>
                        <w:t>0.05</w:t>
                      </w:r>
                      <w:r w:rsidRPr="001E4583">
                        <w:rPr>
                          <w:rFonts w:asciiTheme="majorHAnsi" w:hAnsiTheme="majorHAnsi"/>
                          <w:i/>
                          <w:iCs/>
                          <w:sz w:val="16"/>
                          <w:szCs w:val="16"/>
                          <w:lang w:val="en-GB"/>
                        </w:rPr>
                        <w:t>)</w:t>
                      </w:r>
                      <w:r w:rsidRPr="001E4583">
                        <w:rPr>
                          <w:rFonts w:asciiTheme="majorHAnsi" w:hAnsiTheme="majorHAnsi"/>
                          <w:i/>
                          <w:iCs/>
                          <w:sz w:val="16"/>
                          <w:szCs w:val="16"/>
                        </w:rPr>
                        <w:t>. SEM: Standard Error of Mean.</w:t>
                      </w:r>
                    </w:p>
                    <w:p w14:paraId="3DDD58BD" w14:textId="77777777" w:rsidR="001E4583" w:rsidRPr="001E4583" w:rsidRDefault="001E4583" w:rsidP="001E4583">
                      <w:pPr>
                        <w:pStyle w:val="NoSpacing"/>
                        <w:rPr>
                          <w:rFonts w:asciiTheme="majorHAnsi" w:hAnsiTheme="majorHAnsi"/>
                          <w:color w:val="000000" w:themeColor="text1"/>
                          <w:sz w:val="16"/>
                          <w:szCs w:val="16"/>
                        </w:rPr>
                      </w:pPr>
                    </w:p>
                  </w:txbxContent>
                </v:textbox>
                <w10:wrap type="square" anchorx="margin"/>
              </v:shape>
            </w:pict>
          </mc:Fallback>
        </mc:AlternateContent>
      </w:r>
    </w:p>
    <w:p w14:paraId="37482A49" w14:textId="3BDCE1AF" w:rsidR="00B5743C" w:rsidRDefault="00B5743C">
      <w:pPr>
        <w:rPr>
          <w:rFonts w:asciiTheme="majorBidi" w:hAnsiTheme="majorBidi" w:cstheme="majorBidi"/>
          <w:sz w:val="24"/>
          <w:szCs w:val="24"/>
        </w:rPr>
        <w:sectPr w:rsidR="00B5743C" w:rsidSect="00B5743C">
          <w:type w:val="continuous"/>
          <w:pgSz w:w="12240" w:h="15840"/>
          <w:pgMar w:top="1440" w:right="1440" w:bottom="1440" w:left="1440" w:header="720" w:footer="720" w:gutter="0"/>
          <w:cols w:space="720"/>
          <w:docGrid w:linePitch="360"/>
        </w:sectPr>
      </w:pPr>
      <w:r w:rsidRPr="00B5743C">
        <w:rPr>
          <w:rFonts w:eastAsia="Calibri"/>
          <w:noProof/>
          <w:sz w:val="24"/>
          <w:szCs w:val="24"/>
        </w:rPr>
        <w:lastRenderedPageBreak/>
        <mc:AlternateContent>
          <mc:Choice Requires="wps">
            <w:drawing>
              <wp:anchor distT="45720" distB="45720" distL="114300" distR="114300" simplePos="0" relativeHeight="251699200" behindDoc="0" locked="0" layoutInCell="1" allowOverlap="1" wp14:anchorId="2D4C4742" wp14:editId="36906558">
                <wp:simplePos x="0" y="0"/>
                <wp:positionH relativeFrom="margin">
                  <wp:posOffset>-210820</wp:posOffset>
                </wp:positionH>
                <wp:positionV relativeFrom="paragraph">
                  <wp:posOffset>1824355</wp:posOffset>
                </wp:positionV>
                <wp:extent cx="6463665" cy="377825"/>
                <wp:effectExtent l="0" t="0" r="0" b="3175"/>
                <wp:wrapSquare wrapText="bothSides"/>
                <wp:docPr id="240984666" name="Text Box 240984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665" cy="377825"/>
                        </a:xfrm>
                        <a:prstGeom prst="rect">
                          <a:avLst/>
                        </a:prstGeom>
                        <a:solidFill>
                          <a:srgbClr val="FFFFFF"/>
                        </a:solidFill>
                        <a:ln w="9525">
                          <a:noFill/>
                          <a:miter lim="800000"/>
                          <a:headEnd/>
                          <a:tailEnd/>
                        </a:ln>
                      </wps:spPr>
                      <wps:txbx>
                        <w:txbxContent>
                          <w:p w14:paraId="4AC4A17B" w14:textId="77777777" w:rsidR="00B5743C" w:rsidRPr="00B5743C" w:rsidRDefault="00B5743C" w:rsidP="00B5743C">
                            <w:pPr>
                              <w:pStyle w:val="NoSpacing"/>
                              <w:rPr>
                                <w:rFonts w:asciiTheme="majorHAnsi" w:hAnsiTheme="majorHAnsi"/>
                                <w:sz w:val="16"/>
                                <w:szCs w:val="16"/>
                              </w:rPr>
                            </w:pPr>
                            <w:r w:rsidRPr="00A91C66">
                              <w:rPr>
                                <w:rFonts w:asciiTheme="majorHAnsi" w:hAnsiTheme="majorHAnsi"/>
                                <w:b/>
                                <w:sz w:val="16"/>
                                <w:szCs w:val="16"/>
                              </w:rPr>
                              <w:t>Figure 11</w:t>
                            </w:r>
                            <w:r w:rsidRPr="00B5743C">
                              <w:rPr>
                                <w:rFonts w:asciiTheme="majorHAnsi" w:hAnsiTheme="majorHAnsi"/>
                                <w:sz w:val="16"/>
                                <w:szCs w:val="16"/>
                              </w:rPr>
                              <w:t>: Carcass characteristics</w:t>
                            </w:r>
                            <w:r w:rsidRPr="00B5743C">
                              <w:rPr>
                                <w:rFonts w:asciiTheme="majorHAnsi" w:hAnsiTheme="majorHAnsi"/>
                                <w:sz w:val="16"/>
                                <w:szCs w:val="16"/>
                                <w:lang w:val="en-GB"/>
                              </w:rPr>
                              <w:t xml:space="preserve"> - </w:t>
                            </w:r>
                            <w:r w:rsidRPr="00B5743C">
                              <w:rPr>
                                <w:rFonts w:asciiTheme="majorHAnsi" w:hAnsiTheme="majorHAnsi"/>
                                <w:sz w:val="16"/>
                                <w:szCs w:val="16"/>
                              </w:rPr>
                              <w:t xml:space="preserve">drumstick (g) as an index of performance study in broiler chicks fed various taurine supplementation levels. </w:t>
                            </w:r>
                          </w:p>
                          <w:p w14:paraId="7473D15C" w14:textId="77777777" w:rsidR="00B5743C" w:rsidRPr="00B5743C" w:rsidRDefault="00B5743C" w:rsidP="00B5743C">
                            <w:pPr>
                              <w:pStyle w:val="NoSpacing"/>
                              <w:rPr>
                                <w:rFonts w:asciiTheme="majorHAnsi" w:hAnsiTheme="majorHAnsi"/>
                                <w:i/>
                                <w:iCs/>
                                <w:sz w:val="16"/>
                                <w:szCs w:val="16"/>
                              </w:rPr>
                            </w:pPr>
                            <w:r w:rsidRPr="00B5743C">
                              <w:rPr>
                                <w:rFonts w:asciiTheme="majorHAnsi" w:hAnsiTheme="majorHAnsi"/>
                                <w:i/>
                                <w:iCs/>
                                <w:sz w:val="16"/>
                                <w:szCs w:val="16"/>
                                <w:vertAlign w:val="superscript"/>
                              </w:rPr>
                              <w:t>ab</w:t>
                            </w:r>
                            <w:r w:rsidRPr="00B5743C">
                              <w:rPr>
                                <w:rFonts w:asciiTheme="majorHAnsi" w:hAnsiTheme="majorHAnsi"/>
                                <w:i/>
                                <w:iCs/>
                                <w:sz w:val="16"/>
                                <w:szCs w:val="16"/>
                              </w:rPr>
                              <w:t xml:space="preserve"> are means with </w:t>
                            </w:r>
                            <w:r w:rsidRPr="00B5743C">
                              <w:rPr>
                                <w:rFonts w:asciiTheme="majorHAnsi" w:hAnsiTheme="majorHAnsi"/>
                                <w:i/>
                                <w:iCs/>
                                <w:sz w:val="16"/>
                                <w:szCs w:val="16"/>
                                <w:lang w:val="en-GB"/>
                              </w:rPr>
                              <w:t>distinct</w:t>
                            </w:r>
                            <w:r w:rsidRPr="00B5743C">
                              <w:rPr>
                                <w:rFonts w:asciiTheme="majorHAnsi" w:hAnsiTheme="majorHAnsi"/>
                                <w:i/>
                                <w:iCs/>
                                <w:sz w:val="16"/>
                                <w:szCs w:val="16"/>
                              </w:rPr>
                              <w:t xml:space="preserve"> superscripts across the group which differ significantly. </w:t>
                            </w:r>
                            <w:r w:rsidRPr="00B5743C">
                              <w:rPr>
                                <w:rFonts w:asciiTheme="majorHAnsi" w:hAnsiTheme="majorHAnsi"/>
                                <w:i/>
                                <w:iCs/>
                                <w:sz w:val="16"/>
                                <w:szCs w:val="16"/>
                                <w:lang w:val="en-GB"/>
                              </w:rPr>
                              <w:t>(</w:t>
                            </w:r>
                            <w:r w:rsidRPr="00B5743C">
                              <w:rPr>
                                <w:rFonts w:asciiTheme="majorHAnsi" w:hAnsiTheme="majorHAnsi"/>
                                <w:i/>
                                <w:iCs/>
                                <w:sz w:val="16"/>
                                <w:szCs w:val="16"/>
                              </w:rPr>
                              <w:t>P</w:t>
                            </w:r>
                            <w:r w:rsidRPr="00B5743C">
                              <w:rPr>
                                <w:rFonts w:asciiTheme="majorHAnsi" w:hAnsiTheme="majorHAnsi"/>
                                <w:sz w:val="16"/>
                                <w:szCs w:val="16"/>
                              </w:rPr>
                              <w:t xml:space="preserve">&lt; </w:t>
                            </w:r>
                            <w:r w:rsidRPr="00B5743C">
                              <w:rPr>
                                <w:rFonts w:asciiTheme="majorHAnsi" w:hAnsiTheme="majorHAnsi"/>
                                <w:i/>
                                <w:iCs/>
                                <w:sz w:val="16"/>
                                <w:szCs w:val="16"/>
                              </w:rPr>
                              <w:t>0.05</w:t>
                            </w:r>
                            <w:r w:rsidRPr="00B5743C">
                              <w:rPr>
                                <w:rFonts w:asciiTheme="majorHAnsi" w:hAnsiTheme="majorHAnsi"/>
                                <w:i/>
                                <w:iCs/>
                                <w:sz w:val="16"/>
                                <w:szCs w:val="16"/>
                                <w:lang w:val="en-GB"/>
                              </w:rPr>
                              <w:t>)</w:t>
                            </w:r>
                            <w:r w:rsidRPr="00B5743C">
                              <w:rPr>
                                <w:rFonts w:asciiTheme="majorHAnsi" w:hAnsiTheme="majorHAnsi"/>
                                <w:i/>
                                <w:iCs/>
                                <w:sz w:val="16"/>
                                <w:szCs w:val="16"/>
                              </w:rPr>
                              <w:t>. SEM: Standard Error of Mean.</w:t>
                            </w:r>
                          </w:p>
                          <w:p w14:paraId="1A33A2EC" w14:textId="77777777" w:rsidR="00B5743C" w:rsidRPr="00B5743C" w:rsidRDefault="00B5743C" w:rsidP="00B5743C">
                            <w:pPr>
                              <w:pStyle w:val="NoSpacing"/>
                              <w:rPr>
                                <w:rFonts w:asciiTheme="majorHAnsi" w:hAnsiTheme="majorHAnsi"/>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C4742" id="Text Box 240984666" o:spid="_x0000_s1058" type="#_x0000_t202" style="position:absolute;margin-left:-16.6pt;margin-top:143.65pt;width:508.95pt;height:29.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" stroked="f">
                <v:textbox>
                  <w:txbxContent>
                    <w:p w14:paraId="4AC4A17B" w14:textId="77777777" w:rsidR="00B5743C" w:rsidRPr="00B5743C" w:rsidRDefault="00B5743C" w:rsidP="00B5743C">
                      <w:pPr>
                        <w:pStyle w:val="NoSpacing"/>
                        <w:rPr>
                          <w:rFonts w:asciiTheme="majorHAnsi" w:hAnsiTheme="majorHAnsi"/>
                          <w:sz w:val="16"/>
                          <w:szCs w:val="16"/>
                        </w:rPr>
                      </w:pPr>
                      <w:r w:rsidRPr="00A91C66">
                        <w:rPr>
                          <w:rFonts w:asciiTheme="majorHAnsi" w:hAnsiTheme="majorHAnsi"/>
                          <w:b/>
                          <w:sz w:val="16"/>
                          <w:szCs w:val="16"/>
                        </w:rPr>
                        <w:t>Figure 11</w:t>
                      </w:r>
                      <w:r w:rsidRPr="00B5743C">
                        <w:rPr>
                          <w:rFonts w:asciiTheme="majorHAnsi" w:hAnsiTheme="majorHAnsi"/>
                          <w:sz w:val="16"/>
                          <w:szCs w:val="16"/>
                        </w:rPr>
                        <w:t>: Carcass characteristics</w:t>
                      </w:r>
                      <w:r w:rsidRPr="00B5743C">
                        <w:rPr>
                          <w:rFonts w:asciiTheme="majorHAnsi" w:hAnsiTheme="majorHAnsi"/>
                          <w:sz w:val="16"/>
                          <w:szCs w:val="16"/>
                          <w:lang w:val="en-GB"/>
                        </w:rPr>
                        <w:t xml:space="preserve"> - </w:t>
                      </w:r>
                      <w:r w:rsidRPr="00B5743C">
                        <w:rPr>
                          <w:rFonts w:asciiTheme="majorHAnsi" w:hAnsiTheme="majorHAnsi"/>
                          <w:sz w:val="16"/>
                          <w:szCs w:val="16"/>
                        </w:rPr>
                        <w:t xml:space="preserve">drumstick (g) as an index of performance study in broiler chicks fed various </w:t>
                      </w:r>
                      <w:proofErr w:type="spellStart"/>
                      <w:r w:rsidRPr="00B5743C">
                        <w:rPr>
                          <w:rFonts w:asciiTheme="majorHAnsi" w:hAnsiTheme="majorHAnsi"/>
                          <w:sz w:val="16"/>
                          <w:szCs w:val="16"/>
                        </w:rPr>
                        <w:t>taurine</w:t>
                      </w:r>
                      <w:proofErr w:type="spellEnd"/>
                      <w:r w:rsidRPr="00B5743C">
                        <w:rPr>
                          <w:rFonts w:asciiTheme="majorHAnsi" w:hAnsiTheme="majorHAnsi"/>
                          <w:sz w:val="16"/>
                          <w:szCs w:val="16"/>
                        </w:rPr>
                        <w:t xml:space="preserve"> supplementation levels. </w:t>
                      </w:r>
                    </w:p>
                    <w:p w14:paraId="7473D15C" w14:textId="77777777" w:rsidR="00B5743C" w:rsidRPr="00B5743C" w:rsidRDefault="00B5743C" w:rsidP="00B5743C">
                      <w:pPr>
                        <w:pStyle w:val="NoSpacing"/>
                        <w:rPr>
                          <w:rFonts w:asciiTheme="majorHAnsi" w:hAnsiTheme="majorHAnsi"/>
                          <w:i/>
                          <w:iCs/>
                          <w:sz w:val="16"/>
                          <w:szCs w:val="16"/>
                        </w:rPr>
                      </w:pPr>
                      <w:proofErr w:type="spellStart"/>
                      <w:proofErr w:type="gramStart"/>
                      <w:r w:rsidRPr="00B5743C">
                        <w:rPr>
                          <w:rFonts w:asciiTheme="majorHAnsi" w:hAnsiTheme="majorHAnsi"/>
                          <w:i/>
                          <w:iCs/>
                          <w:sz w:val="16"/>
                          <w:szCs w:val="16"/>
                          <w:vertAlign w:val="superscript"/>
                        </w:rPr>
                        <w:t>ab</w:t>
                      </w:r>
                      <w:proofErr w:type="spellEnd"/>
                      <w:proofErr w:type="gramEnd"/>
                      <w:r w:rsidRPr="00B5743C">
                        <w:rPr>
                          <w:rFonts w:asciiTheme="majorHAnsi" w:hAnsiTheme="majorHAnsi"/>
                          <w:i/>
                          <w:iCs/>
                          <w:sz w:val="16"/>
                          <w:szCs w:val="16"/>
                        </w:rPr>
                        <w:t xml:space="preserve"> are means with </w:t>
                      </w:r>
                      <w:r w:rsidRPr="00B5743C">
                        <w:rPr>
                          <w:rFonts w:asciiTheme="majorHAnsi" w:hAnsiTheme="majorHAnsi"/>
                          <w:i/>
                          <w:iCs/>
                          <w:sz w:val="16"/>
                          <w:szCs w:val="16"/>
                          <w:lang w:val="en-GB"/>
                        </w:rPr>
                        <w:t>distinct</w:t>
                      </w:r>
                      <w:r w:rsidRPr="00B5743C">
                        <w:rPr>
                          <w:rFonts w:asciiTheme="majorHAnsi" w:hAnsiTheme="majorHAnsi"/>
                          <w:i/>
                          <w:iCs/>
                          <w:sz w:val="16"/>
                          <w:szCs w:val="16"/>
                        </w:rPr>
                        <w:t xml:space="preserve"> superscripts across the group which differ significantly. </w:t>
                      </w:r>
                      <w:r w:rsidRPr="00B5743C">
                        <w:rPr>
                          <w:rFonts w:asciiTheme="majorHAnsi" w:hAnsiTheme="majorHAnsi"/>
                          <w:i/>
                          <w:iCs/>
                          <w:sz w:val="16"/>
                          <w:szCs w:val="16"/>
                          <w:lang w:val="en-GB"/>
                        </w:rPr>
                        <w:t>(</w:t>
                      </w:r>
                      <w:r w:rsidRPr="00B5743C">
                        <w:rPr>
                          <w:rFonts w:asciiTheme="majorHAnsi" w:hAnsiTheme="majorHAnsi"/>
                          <w:i/>
                          <w:iCs/>
                          <w:sz w:val="16"/>
                          <w:szCs w:val="16"/>
                        </w:rPr>
                        <w:t>P</w:t>
                      </w:r>
                      <w:r w:rsidRPr="00B5743C">
                        <w:rPr>
                          <w:rFonts w:asciiTheme="majorHAnsi" w:hAnsiTheme="majorHAnsi"/>
                          <w:sz w:val="16"/>
                          <w:szCs w:val="16"/>
                        </w:rPr>
                        <w:t xml:space="preserve">&lt; </w:t>
                      </w:r>
                      <w:r w:rsidRPr="00B5743C">
                        <w:rPr>
                          <w:rFonts w:asciiTheme="majorHAnsi" w:hAnsiTheme="majorHAnsi"/>
                          <w:i/>
                          <w:iCs/>
                          <w:sz w:val="16"/>
                          <w:szCs w:val="16"/>
                        </w:rPr>
                        <w:t>0.05</w:t>
                      </w:r>
                      <w:r w:rsidRPr="00B5743C">
                        <w:rPr>
                          <w:rFonts w:asciiTheme="majorHAnsi" w:hAnsiTheme="majorHAnsi"/>
                          <w:i/>
                          <w:iCs/>
                          <w:sz w:val="16"/>
                          <w:szCs w:val="16"/>
                          <w:lang w:val="en-GB"/>
                        </w:rPr>
                        <w:t>)</w:t>
                      </w:r>
                      <w:r w:rsidRPr="00B5743C">
                        <w:rPr>
                          <w:rFonts w:asciiTheme="majorHAnsi" w:hAnsiTheme="majorHAnsi"/>
                          <w:i/>
                          <w:iCs/>
                          <w:sz w:val="16"/>
                          <w:szCs w:val="16"/>
                        </w:rPr>
                        <w:t>. SEM: Standard Error of Mean.</w:t>
                      </w:r>
                    </w:p>
                    <w:p w14:paraId="1A33A2EC" w14:textId="77777777" w:rsidR="00B5743C" w:rsidRPr="00B5743C" w:rsidRDefault="00B5743C" w:rsidP="00B5743C">
                      <w:pPr>
                        <w:pStyle w:val="NoSpacing"/>
                        <w:rPr>
                          <w:rFonts w:asciiTheme="majorHAnsi" w:hAnsiTheme="majorHAnsi"/>
                          <w:color w:val="000000"/>
                          <w:sz w:val="16"/>
                          <w:szCs w:val="16"/>
                        </w:rPr>
                      </w:pPr>
                    </w:p>
                  </w:txbxContent>
                </v:textbox>
                <w10:wrap type="square" anchorx="margin"/>
              </v:shape>
            </w:pict>
          </mc:Fallback>
        </mc:AlternateContent>
      </w:r>
      <w:r w:rsidRPr="00843970">
        <w:rPr>
          <w:rFonts w:asciiTheme="majorBidi" w:hAnsiTheme="majorBidi" w:cstheme="majorBidi"/>
          <w:sz w:val="24"/>
          <w:szCs w:val="24"/>
        </w:rPr>
        <w:object w:dxaOrig="9667" w:dyaOrig="3818" w14:anchorId="41C0F8FD">
          <v:shape id="_x0000_i1035" type="#_x0000_t75" style="width:283.5pt;height:138pt" o:ole="">
            <v:imagedata r:id="rId31" o:title=""/>
          </v:shape>
          <o:OLEObject Type="Embed" ProgID="Prism6.Document" ShapeID="_x0000_i1035" DrawAspect="Content" ObjectID="_1805918264" r:id="rId32"/>
        </w:object>
      </w:r>
    </w:p>
    <w:p w14:paraId="05013638" w14:textId="5C5EDEE3" w:rsidR="00A91C66" w:rsidRDefault="00A91C66">
      <w:pPr>
        <w:rPr>
          <w:rFonts w:eastAsia="Calibri"/>
          <w:sz w:val="24"/>
          <w:szCs w:val="24"/>
          <w:lang w:val="yo-NG"/>
        </w:rPr>
        <w:sectPr w:rsidR="00A91C66" w:rsidSect="00A91C66">
          <w:type w:val="continuous"/>
          <w:pgSz w:w="12240" w:h="15840"/>
          <w:pgMar w:top="1440" w:right="1440" w:bottom="1440" w:left="1440" w:header="720" w:footer="720" w:gutter="0"/>
          <w:cols w:space="720"/>
          <w:docGrid w:linePitch="360"/>
        </w:sectPr>
      </w:pPr>
      <w:r w:rsidRPr="00A91C66">
        <w:rPr>
          <w:rFonts w:eastAsia="Calibri"/>
          <w:sz w:val="24"/>
          <w:szCs w:val="24"/>
          <w:lang w:val="yo-NG"/>
        </w:rPr>
        <w:object w:dxaOrig="9552" w:dyaOrig="4421" w14:anchorId="3C9C5835">
          <v:shape id="_x0000_i1036" type="#_x0000_t75" style="width:289.5pt;height:161.25pt" o:ole="">
            <v:imagedata r:id="rId33" o:title=""/>
          </v:shape>
          <o:OLEObject Type="Embed" ProgID="Prism6.Document" ShapeID="_x0000_i1036" DrawAspect="Content" ObjectID="_1805918265" r:id="rId34"/>
        </w:object>
      </w:r>
    </w:p>
    <w:p w14:paraId="0208C257" w14:textId="77777777" w:rsidR="00A91C66" w:rsidRDefault="00A91C66">
      <w:pPr>
        <w:rPr>
          <w:rFonts w:asciiTheme="majorHAnsi" w:hAnsiTheme="majorHAnsi"/>
          <w:sz w:val="16"/>
          <w:szCs w:val="16"/>
          <w:lang w:val="en-GB"/>
        </w:rPr>
      </w:pPr>
    </w:p>
    <w:p w14:paraId="55D38B03" w14:textId="77777777" w:rsidR="00A91C66" w:rsidRDefault="00A91C66">
      <w:pPr>
        <w:rPr>
          <w:rFonts w:asciiTheme="majorHAnsi" w:hAnsiTheme="majorHAnsi"/>
          <w:sz w:val="16"/>
          <w:szCs w:val="16"/>
          <w:lang w:val="en-GB"/>
        </w:rPr>
        <w:sectPr w:rsidR="00A91C66" w:rsidSect="00BC2EE5">
          <w:type w:val="continuous"/>
          <w:pgSz w:w="12240" w:h="15840"/>
          <w:pgMar w:top="1440" w:right="1440" w:bottom="1440" w:left="1440" w:header="720" w:footer="720" w:gutter="0"/>
          <w:cols w:num="2" w:space="720"/>
          <w:docGrid w:linePitch="360"/>
        </w:sectPr>
      </w:pPr>
    </w:p>
    <w:p w14:paraId="14BCE4DB" w14:textId="7EF9F25B" w:rsidR="00A91C66" w:rsidRDefault="00A91C66">
      <w:pPr>
        <w:rPr>
          <w:rFonts w:asciiTheme="majorHAnsi" w:hAnsiTheme="majorHAnsi"/>
          <w:sz w:val="16"/>
          <w:szCs w:val="16"/>
          <w:lang w:val="en-GB"/>
        </w:rPr>
      </w:pPr>
    </w:p>
    <w:p w14:paraId="076F5A58" w14:textId="77777777" w:rsidR="00A91C66" w:rsidRPr="00A91C66" w:rsidRDefault="00A91C66" w:rsidP="00A91C66">
      <w:pPr>
        <w:rPr>
          <w:rFonts w:asciiTheme="majorHAnsi" w:hAnsiTheme="majorHAnsi"/>
          <w:sz w:val="16"/>
          <w:szCs w:val="16"/>
          <w:lang w:val="en-GB"/>
        </w:rPr>
      </w:pPr>
      <w:r w:rsidRPr="00A91C66">
        <w:rPr>
          <w:rFonts w:asciiTheme="majorHAnsi" w:hAnsiTheme="majorHAnsi"/>
          <w:b/>
          <w:sz w:val="16"/>
          <w:szCs w:val="16"/>
          <w:lang w:val="en-GB"/>
        </w:rPr>
        <w:t>Figure 12</w:t>
      </w:r>
      <w:r w:rsidRPr="00A91C66">
        <w:rPr>
          <w:rFonts w:asciiTheme="majorHAnsi" w:hAnsiTheme="majorHAnsi"/>
          <w:sz w:val="16"/>
          <w:szCs w:val="16"/>
          <w:lang w:val="en-GB"/>
        </w:rPr>
        <w:t>: Ratio of organ to body weight - heart (%) of broiler birds fed various doses of taurine-supplemented meals.</w:t>
      </w:r>
    </w:p>
    <w:p w14:paraId="2DA468FF" w14:textId="55E9A208" w:rsidR="00A91C66" w:rsidRDefault="00A91C66" w:rsidP="00A91C66">
      <w:pPr>
        <w:rPr>
          <w:rFonts w:asciiTheme="majorHAnsi" w:hAnsiTheme="majorHAnsi"/>
          <w:sz w:val="16"/>
          <w:szCs w:val="16"/>
          <w:lang w:val="en-GB"/>
        </w:rPr>
      </w:pPr>
      <w:r w:rsidRPr="00A91C66">
        <w:rPr>
          <w:rFonts w:asciiTheme="majorHAnsi" w:hAnsiTheme="majorHAnsi"/>
          <w:sz w:val="16"/>
          <w:szCs w:val="16"/>
          <w:lang w:val="en-GB"/>
        </w:rPr>
        <w:t>ab are means with different superscripts across the group that are significantly different. (P&lt; 0.05). SEM: Standard Error of Mean.</w:t>
      </w:r>
    </w:p>
    <w:p w14:paraId="2FF864A2" w14:textId="77777777" w:rsidR="00A91C66" w:rsidRDefault="00A91C66">
      <w:pPr>
        <w:rPr>
          <w:rFonts w:asciiTheme="majorHAnsi" w:hAnsiTheme="majorHAnsi"/>
          <w:sz w:val="16"/>
          <w:szCs w:val="16"/>
          <w:lang w:val="en-GB"/>
        </w:rPr>
        <w:sectPr w:rsidR="00A91C66" w:rsidSect="00A91C66">
          <w:type w:val="continuous"/>
          <w:pgSz w:w="12240" w:h="15840"/>
          <w:pgMar w:top="1440" w:right="1440" w:bottom="1440" w:left="1440" w:header="720" w:footer="720" w:gutter="0"/>
          <w:cols w:space="720"/>
          <w:docGrid w:linePitch="360"/>
        </w:sectPr>
      </w:pPr>
    </w:p>
    <w:p w14:paraId="5089B917" w14:textId="3CB668E2" w:rsidR="00857DC2" w:rsidRDefault="00857DC2">
      <w:pPr>
        <w:rPr>
          <w:rFonts w:asciiTheme="majorHAnsi" w:hAnsiTheme="majorHAnsi"/>
          <w:sz w:val="16"/>
          <w:szCs w:val="16"/>
          <w:lang w:val="en-GB"/>
        </w:rPr>
        <w:sectPr w:rsidR="00857DC2" w:rsidSect="00BC2EE5">
          <w:type w:val="continuous"/>
          <w:pgSz w:w="12240" w:h="15840"/>
          <w:pgMar w:top="1440" w:right="1440" w:bottom="1440" w:left="1440" w:header="720" w:footer="720" w:gutter="0"/>
          <w:cols w:num="2" w:space="720"/>
          <w:docGrid w:linePitch="360"/>
        </w:sectPr>
      </w:pPr>
    </w:p>
    <w:p w14:paraId="4DD9777F" w14:textId="7876A59F" w:rsidR="00A91C66" w:rsidRDefault="008300E6">
      <w:pPr>
        <w:rPr>
          <w:rFonts w:asciiTheme="majorHAnsi" w:hAnsiTheme="majorHAnsi"/>
          <w:sz w:val="16"/>
          <w:szCs w:val="16"/>
          <w:lang w:val="en-GB"/>
        </w:rPr>
      </w:pPr>
      <w:r>
        <w:rPr>
          <w:rFonts w:asciiTheme="majorHAnsi" w:hAnsiTheme="majorHAnsi"/>
          <w:noProof/>
          <w:sz w:val="16"/>
          <w:szCs w:val="16"/>
        </w:rPr>
        <w:lastRenderedPageBreak/>
        <mc:AlternateContent>
          <mc:Choice Requires="wps">
            <w:drawing>
              <wp:anchor distT="0" distB="0" distL="114300" distR="114300" simplePos="0" relativeHeight="251824128" behindDoc="0" locked="0" layoutInCell="1" allowOverlap="1" wp14:anchorId="7ABCC662" wp14:editId="17C5A077">
                <wp:simplePos x="0" y="0"/>
                <wp:positionH relativeFrom="margin">
                  <wp:posOffset>3371850</wp:posOffset>
                </wp:positionH>
                <wp:positionV relativeFrom="paragraph">
                  <wp:posOffset>675640</wp:posOffset>
                </wp:positionV>
                <wp:extent cx="2933700" cy="248257"/>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2933700" cy="248257"/>
                        </a:xfrm>
                        <a:prstGeom prst="rect">
                          <a:avLst/>
                        </a:prstGeom>
                        <a:solidFill>
                          <a:sysClr val="window" lastClr="FFFFFF"/>
                        </a:solidFill>
                        <a:ln w="6350">
                          <a:noFill/>
                        </a:ln>
                      </wps:spPr>
                      <wps:txbx>
                        <w:txbxContent>
                          <w:p w14:paraId="2498D91D" w14:textId="1C685FF6" w:rsidR="008300E6" w:rsidRPr="002858AE" w:rsidRDefault="008300E6" w:rsidP="008300E6">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 (2) 31-42</w:t>
                            </w:r>
                            <w:r w:rsidRPr="002858AE">
                              <w:rPr>
                                <w:rFonts w:ascii="Cambria" w:eastAsia="Arial" w:hAnsi="Cambria"/>
                                <w:sz w:val="17"/>
                                <w:szCs w:val="17"/>
                              </w:rPr>
                              <w:t xml:space="preserve"> | </w:t>
                            </w:r>
                            <w:r>
                              <w:rPr>
                                <w:rFonts w:ascii="Cambria" w:eastAsia="Arial" w:hAnsi="Cambria"/>
                                <w:sz w:val="17"/>
                                <w:szCs w:val="17"/>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C662" id="Text Box 391" o:spid="_x0000_s1059" type="#_x0000_t202" style="position:absolute;margin-left:265.5pt;margin-top:53.2pt;width:231pt;height:19.5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" fillcolor="window" stroked="f" strokeweight=".5pt">
                <v:textbox>
                  <w:txbxContent>
                    <w:p w14:paraId="2498D91D" w14:textId="1C685FF6" w:rsidR="008300E6" w:rsidRPr="002858AE" w:rsidRDefault="008300E6" w:rsidP="008300E6">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Pr>
                          <w:rFonts w:ascii="Cambria" w:eastAsia="Arial" w:hAnsi="Cambria"/>
                          <w:sz w:val="17"/>
                          <w:szCs w:val="17"/>
                        </w:rPr>
                        <w:t xml:space="preserve"> (2) 3</w:t>
                      </w:r>
                      <w:r>
                        <w:rPr>
                          <w:rFonts w:ascii="Cambria" w:eastAsia="Arial" w:hAnsi="Cambria"/>
                          <w:sz w:val="17"/>
                          <w:szCs w:val="17"/>
                        </w:rPr>
                        <w:t>1</w:t>
                      </w:r>
                      <w:r>
                        <w:rPr>
                          <w:rFonts w:ascii="Cambria" w:eastAsia="Arial" w:hAnsi="Cambria"/>
                          <w:sz w:val="17"/>
                          <w:szCs w:val="17"/>
                        </w:rPr>
                        <w:t>-42</w:t>
                      </w:r>
                      <w:r w:rsidRPr="002858AE">
                        <w:rPr>
                          <w:rFonts w:ascii="Cambria" w:eastAsia="Arial" w:hAnsi="Cambria"/>
                          <w:sz w:val="17"/>
                          <w:szCs w:val="17"/>
                        </w:rPr>
                        <w:t xml:space="preserve"> | </w:t>
                      </w:r>
                      <w:r>
                        <w:rPr>
                          <w:rFonts w:ascii="Cambria" w:eastAsia="Arial" w:hAnsi="Cambria"/>
                          <w:sz w:val="17"/>
                          <w:szCs w:val="17"/>
                        </w:rPr>
                        <w:t>3</w:t>
                      </w:r>
                      <w:r>
                        <w:rPr>
                          <w:rFonts w:ascii="Cambria" w:eastAsia="Arial" w:hAnsi="Cambria"/>
                          <w:sz w:val="17"/>
                          <w:szCs w:val="17"/>
                        </w:rPr>
                        <w:t>7</w:t>
                      </w:r>
                    </w:p>
                  </w:txbxContent>
                </v:textbox>
                <w10:wrap anchorx="margin"/>
              </v:shape>
            </w:pict>
          </mc:Fallback>
        </mc:AlternateContent>
      </w:r>
      <w:r>
        <w:rPr>
          <w:noProof/>
          <w:sz w:val="26"/>
          <w:szCs w:val="26"/>
        </w:rPr>
        <mc:AlternateContent>
          <mc:Choice Requires="wps">
            <w:drawing>
              <wp:anchor distT="0" distB="0" distL="114300" distR="114300" simplePos="0" relativeHeight="251822080" behindDoc="0" locked="0" layoutInCell="1" allowOverlap="1" wp14:anchorId="19A5E4A5" wp14:editId="043FA093">
                <wp:simplePos x="0" y="0"/>
                <wp:positionH relativeFrom="column">
                  <wp:posOffset>-209550</wp:posOffset>
                </wp:positionH>
                <wp:positionV relativeFrom="paragraph">
                  <wp:posOffset>683260</wp:posOffset>
                </wp:positionV>
                <wp:extent cx="2596515" cy="268605"/>
                <wp:effectExtent l="0" t="0" r="13335" b="17145"/>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268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B0A8A5" w14:textId="77777777" w:rsidR="008300E6" w:rsidRPr="008012B6" w:rsidRDefault="008300E6" w:rsidP="008300E6">
                            <w:pPr>
                              <w:rPr>
                                <w:rFonts w:ascii="Cambria" w:hAnsi="Cambria"/>
                                <w:sz w:val="16"/>
                                <w:szCs w:val="16"/>
                              </w:rPr>
                            </w:pPr>
                            <w:r w:rsidRPr="008012B6">
                              <w:rPr>
                                <w:rFonts w:ascii="Cambria" w:hAnsi="Cambria"/>
                                <w:sz w:val="16"/>
                                <w:szCs w:val="16"/>
                              </w:rPr>
                              <w:t>This journal is © The Nigerian Young Academy 202</w:t>
                            </w:r>
                            <w:r>
                              <w:rPr>
                                <w:rFonts w:ascii="Cambria" w:hAnsi="Cambria"/>
                                <w:sz w:val="16"/>
                                <w:szCs w:val="16"/>
                              </w:rPr>
                              <w:t>4</w:t>
                            </w:r>
                            <w:r w:rsidRPr="008012B6">
                              <w:rPr>
                                <w:rFonts w:ascii="Cambria" w:hAnsi="Cambri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5E4A5" id="Text Box 390" o:spid="_x0000_s1060" type="#_x0000_t202" style="position:absolute;margin-left:-16.5pt;margin-top:53.8pt;width:204.45pt;height:21.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" strokecolor="white">
                <v:textbox>
                  <w:txbxContent>
                    <w:p w14:paraId="6DB0A8A5" w14:textId="77777777" w:rsidR="008300E6" w:rsidRPr="008012B6" w:rsidRDefault="008300E6" w:rsidP="008300E6">
                      <w:pPr>
                        <w:rPr>
                          <w:rFonts w:ascii="Cambria" w:hAnsi="Cambria"/>
                          <w:sz w:val="16"/>
                          <w:szCs w:val="16"/>
                        </w:rPr>
                      </w:pPr>
                      <w:r w:rsidRPr="008012B6">
                        <w:rPr>
                          <w:rFonts w:ascii="Cambria" w:hAnsi="Cambria"/>
                          <w:sz w:val="16"/>
                          <w:szCs w:val="16"/>
                        </w:rPr>
                        <w:t>This journal is © The Nigerian Young Academy 202</w:t>
                      </w:r>
                      <w:r>
                        <w:rPr>
                          <w:rFonts w:ascii="Cambria" w:hAnsi="Cambria"/>
                          <w:sz w:val="16"/>
                          <w:szCs w:val="16"/>
                        </w:rPr>
                        <w:t>4</w:t>
                      </w:r>
                      <w:r w:rsidRPr="008012B6">
                        <w:rPr>
                          <w:rFonts w:ascii="Cambria" w:hAnsi="Cambria"/>
                          <w:sz w:val="16"/>
                          <w:szCs w:val="16"/>
                        </w:rPr>
                        <w:t xml:space="preserve">                                                                                    </w:t>
                      </w:r>
                    </w:p>
                  </w:txbxContent>
                </v:textbox>
              </v:shape>
            </w:pict>
          </mc:Fallback>
        </mc:AlternateContent>
      </w:r>
      <w:r w:rsidR="00675537" w:rsidRPr="00AD49ED">
        <w:rPr>
          <w:rFonts w:asciiTheme="majorHAnsi" w:eastAsia="Cambria" w:hAnsiTheme="majorHAnsi"/>
          <w:b/>
          <w:noProof/>
          <w:sz w:val="16"/>
          <w:szCs w:val="16"/>
        </w:rPr>
        <mc:AlternateContent>
          <mc:Choice Requires="wps">
            <w:drawing>
              <wp:anchor distT="0" distB="0" distL="114300" distR="114300" simplePos="0" relativeHeight="251738112" behindDoc="1" locked="0" layoutInCell="1" allowOverlap="1" wp14:anchorId="01373429" wp14:editId="3B88E54C">
                <wp:simplePos x="0" y="0"/>
                <wp:positionH relativeFrom="margin">
                  <wp:posOffset>-133350</wp:posOffset>
                </wp:positionH>
                <wp:positionV relativeFrom="paragraph">
                  <wp:posOffset>647065</wp:posOffset>
                </wp:positionV>
                <wp:extent cx="6337300" cy="0"/>
                <wp:effectExtent l="0" t="0" r="2540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EBDF0" id="Straight Connector 24" o:spid="_x0000_s1026" style="position:absolute;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5pt,50.95pt" to="488.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ySHgIAADkEAAAOAAAAZHJzL2Uyb0RvYy54bWysU8GO2yAQvVfqPyDuWduJm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" strokeweight=".84pt">
                <w10:wrap anchorx="margin"/>
              </v:line>
            </w:pict>
          </mc:Fallback>
        </mc:AlternateContent>
      </w:r>
    </w:p>
    <w:p w14:paraId="6CDB0039" w14:textId="5BCCA8B2" w:rsidR="00857DC2" w:rsidRPr="00A91C66" w:rsidRDefault="00446C43" w:rsidP="00A91C66">
      <w:pPr>
        <w:rPr>
          <w:rFonts w:asciiTheme="majorHAnsi" w:hAnsiTheme="majorHAnsi"/>
          <w:sz w:val="16"/>
          <w:szCs w:val="16"/>
          <w:lang w:val="en-GB"/>
        </w:rPr>
        <w:sectPr w:rsidR="00857DC2" w:rsidRPr="00A91C66" w:rsidSect="00857DC2">
          <w:type w:val="continuous"/>
          <w:pgSz w:w="12240" w:h="15840"/>
          <w:pgMar w:top="1440" w:right="1440" w:bottom="1440" w:left="1440" w:header="720" w:footer="720" w:gutter="0"/>
          <w:cols w:space="720"/>
          <w:docGrid w:linePitch="360"/>
        </w:sectPr>
      </w:pPr>
      <w:r>
        <w:rPr>
          <w:rFonts w:asciiTheme="majorHAnsi" w:hAnsiTheme="majorHAnsi"/>
          <w:b/>
          <w:noProof/>
          <w:sz w:val="22"/>
          <w:szCs w:val="22"/>
        </w:rPr>
        <w:lastRenderedPageBreak/>
        <mc:AlternateContent>
          <mc:Choice Requires="wps">
            <w:drawing>
              <wp:anchor distT="0" distB="0" distL="114300" distR="114300" simplePos="0" relativeHeight="251783168" behindDoc="0" locked="0" layoutInCell="1" allowOverlap="1" wp14:anchorId="68AE6BD9" wp14:editId="026AA057">
                <wp:simplePos x="0" y="0"/>
                <wp:positionH relativeFrom="margin">
                  <wp:posOffset>1809750</wp:posOffset>
                </wp:positionH>
                <wp:positionV relativeFrom="paragraph">
                  <wp:posOffset>-352425</wp:posOffset>
                </wp:positionV>
                <wp:extent cx="4424005" cy="200851"/>
                <wp:effectExtent l="0" t="0" r="0" b="8890"/>
                <wp:wrapNone/>
                <wp:docPr id="240984660" name="Text Box 240984660"/>
                <wp:cNvGraphicFramePr/>
                <a:graphic xmlns:a="http://schemas.openxmlformats.org/drawingml/2006/main">
                  <a:graphicData uri="http://schemas.microsoft.com/office/word/2010/wordprocessingShape">
                    <wps:wsp>
                      <wps:cNvSpPr txBox="1"/>
                      <wps:spPr>
                        <a:xfrm>
                          <a:off x="0" y="0"/>
                          <a:ext cx="4424005" cy="200851"/>
                        </a:xfrm>
                        <a:prstGeom prst="rect">
                          <a:avLst/>
                        </a:prstGeom>
                        <a:solidFill>
                          <a:sysClr val="window" lastClr="FFFFFF"/>
                        </a:solidFill>
                        <a:ln w="6350">
                          <a:noFill/>
                        </a:ln>
                      </wps:spPr>
                      <wps:txbx>
                        <w:txbxContent>
                          <w:p w14:paraId="5F143C68" w14:textId="77777777" w:rsidR="00446C43" w:rsidRPr="00D43C82" w:rsidRDefault="00446C43" w:rsidP="00446C43">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Histopathological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E6BD9" id="Text Box 240984660" o:spid="_x0000_s1061" type="#_x0000_t202" style="position:absolute;margin-left:142.5pt;margin-top:-27.75pt;width:348.35pt;height:15.8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" fillcolor="window" stroked="f" strokeweight=".5pt">
                <v:textbox>
                  <w:txbxContent>
                    <w:p w14:paraId="5F143C68" w14:textId="77777777" w:rsidR="00446C43" w:rsidRPr="00D43C82" w:rsidRDefault="00446C43" w:rsidP="00446C43">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w:t>
                      </w:r>
                      <w:proofErr w:type="spellStart"/>
                      <w:r w:rsidRPr="00D43C82">
                        <w:rPr>
                          <w:rFonts w:asciiTheme="majorHAnsi" w:hAnsiTheme="majorHAnsi"/>
                          <w:i/>
                          <w:sz w:val="16"/>
                          <w:szCs w:val="16"/>
                        </w:rPr>
                        <w:t>Histopathological</w:t>
                      </w:r>
                      <w:proofErr w:type="spellEnd"/>
                      <w:r w:rsidRPr="00D43C82">
                        <w:rPr>
                          <w:rFonts w:asciiTheme="majorHAnsi" w:hAnsiTheme="majorHAnsi"/>
                          <w:i/>
                          <w:sz w:val="16"/>
                          <w:szCs w:val="16"/>
                        </w:rPr>
                        <w:t xml:space="preserve"> assessment </w:t>
                      </w:r>
                    </w:p>
                  </w:txbxContent>
                </v:textbox>
                <w10:wrap anchorx="margin"/>
              </v:shape>
            </w:pict>
          </mc:Fallback>
        </mc:AlternateContent>
      </w:r>
      <w:r>
        <w:rPr>
          <w:rFonts w:asciiTheme="majorHAnsi" w:eastAsia="Cambria" w:hAnsiTheme="majorHAnsi"/>
          <w:b/>
          <w:noProof/>
          <w:sz w:val="16"/>
          <w:szCs w:val="16"/>
        </w:rPr>
        <mc:AlternateContent>
          <mc:Choice Requires="wps">
            <w:drawing>
              <wp:anchor distT="0" distB="0" distL="114300" distR="114300" simplePos="0" relativeHeight="251781120" behindDoc="0" locked="0" layoutInCell="1" allowOverlap="1" wp14:anchorId="48298B8E" wp14:editId="44C59450">
                <wp:simplePos x="0" y="0"/>
                <wp:positionH relativeFrom="margin">
                  <wp:posOffset>-190500</wp:posOffset>
                </wp:positionH>
                <wp:positionV relativeFrom="paragraph">
                  <wp:posOffset>-390525</wp:posOffset>
                </wp:positionV>
                <wp:extent cx="1466335" cy="222422"/>
                <wp:effectExtent l="0" t="0" r="635" b="6350"/>
                <wp:wrapNone/>
                <wp:docPr id="240984659" name="Text Box 240984659"/>
                <wp:cNvGraphicFramePr/>
                <a:graphic xmlns:a="http://schemas.openxmlformats.org/drawingml/2006/main">
                  <a:graphicData uri="http://schemas.microsoft.com/office/word/2010/wordprocessingShape">
                    <wps:wsp>
                      <wps:cNvSpPr txBox="1"/>
                      <wps:spPr>
                        <a:xfrm>
                          <a:off x="0" y="0"/>
                          <a:ext cx="1466335" cy="222422"/>
                        </a:xfrm>
                        <a:prstGeom prst="rect">
                          <a:avLst/>
                        </a:prstGeom>
                        <a:solidFill>
                          <a:sysClr val="window" lastClr="FFFFFF"/>
                        </a:solidFill>
                        <a:ln w="6350">
                          <a:noFill/>
                        </a:ln>
                      </wps:spPr>
                      <wps:txbx>
                        <w:txbxContent>
                          <w:p w14:paraId="6CCACF0D" w14:textId="77777777" w:rsidR="00446C43" w:rsidRPr="003530AC" w:rsidRDefault="00446C43" w:rsidP="00446C43">
                            <w:pPr>
                              <w:rPr>
                                <w:rFonts w:asciiTheme="majorHAnsi" w:hAnsiTheme="majorHAnsi"/>
                                <w:i/>
                                <w:iCs/>
                                <w:sz w:val="16"/>
                                <w:szCs w:val="16"/>
                              </w:rPr>
                            </w:pPr>
                            <w:r>
                              <w:rPr>
                                <w:rFonts w:asciiTheme="majorHAnsi" w:hAnsiTheme="majorHAnsi"/>
                                <w:i/>
                                <w:iCs/>
                                <w:sz w:val="16"/>
                                <w:szCs w:val="16"/>
                              </w:rPr>
                              <w:t>Ojedokun</w:t>
                            </w:r>
                            <w:r w:rsidRPr="003530AC">
                              <w:rPr>
                                <w:rFonts w:asciiTheme="majorHAnsi" w:hAnsiTheme="majorHAnsi"/>
                                <w:i/>
                                <w:iCs/>
                                <w:sz w:val="16"/>
                                <w:szCs w:val="16"/>
                              </w:rPr>
                              <w:t xml:space="preserve"> et al.,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8B8E" id="Text Box 240984659" o:spid="_x0000_s1062" type="#_x0000_t202" style="position:absolute;margin-left:-15pt;margin-top:-30.75pt;width:115.45pt;height:1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" fillcolor="window" stroked="f" strokeweight=".5pt">
                <v:textbox>
                  <w:txbxContent>
                    <w:p w14:paraId="6CCACF0D" w14:textId="77777777" w:rsidR="00446C43" w:rsidRPr="003530AC" w:rsidRDefault="00446C43" w:rsidP="00446C43">
                      <w:pPr>
                        <w:rPr>
                          <w:rFonts w:asciiTheme="majorHAnsi" w:hAnsiTheme="majorHAnsi"/>
                          <w:i/>
                          <w:iCs/>
                          <w:sz w:val="16"/>
                          <w:szCs w:val="16"/>
                        </w:rPr>
                      </w:pPr>
                      <w:proofErr w:type="spellStart"/>
                      <w:r>
                        <w:rPr>
                          <w:rFonts w:asciiTheme="majorHAnsi" w:hAnsiTheme="majorHAnsi"/>
                          <w:i/>
                          <w:iCs/>
                          <w:sz w:val="16"/>
                          <w:szCs w:val="16"/>
                        </w:rPr>
                        <w:t>Ojedokun</w:t>
                      </w:r>
                      <w:proofErr w:type="spellEnd"/>
                      <w:r w:rsidRPr="003530AC">
                        <w:rPr>
                          <w:rFonts w:asciiTheme="majorHAnsi" w:hAnsiTheme="majorHAnsi"/>
                          <w:i/>
                          <w:iCs/>
                          <w:sz w:val="16"/>
                          <w:szCs w:val="16"/>
                        </w:rPr>
                        <w:t xml:space="preserve"> et al., 2024</w:t>
                      </w:r>
                    </w:p>
                  </w:txbxContent>
                </v:textbox>
                <w10:wrap anchorx="margin"/>
              </v:shape>
            </w:pict>
          </mc:Fallback>
        </mc:AlternateContent>
      </w:r>
      <w:r w:rsidR="00675537" w:rsidRPr="00AD49ED">
        <w:rPr>
          <w:rFonts w:asciiTheme="majorHAnsi" w:eastAsia="Cambria" w:hAnsiTheme="majorHAnsi"/>
          <w:b/>
          <w:noProof/>
          <w:sz w:val="16"/>
          <w:szCs w:val="16"/>
        </w:rPr>
        <mc:AlternateContent>
          <mc:Choice Requires="wps">
            <w:drawing>
              <wp:anchor distT="0" distB="0" distL="114300" distR="114300" simplePos="0" relativeHeight="251740160" behindDoc="1" locked="0" layoutInCell="1" allowOverlap="1" wp14:anchorId="0B021D4C" wp14:editId="500D1467">
                <wp:simplePos x="0" y="0"/>
                <wp:positionH relativeFrom="margin">
                  <wp:align>center</wp:align>
                </wp:positionH>
                <wp:positionV relativeFrom="paragraph">
                  <wp:posOffset>-133350</wp:posOffset>
                </wp:positionV>
                <wp:extent cx="6337300" cy="0"/>
                <wp:effectExtent l="0" t="0" r="2540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BF9A6" id="Straight Connector 25" o:spid="_x0000_s1026" style="position:absolute;z-index:-251576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5pt" to="49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" strokeweight=".84pt">
                <w10:wrap anchorx="margin"/>
              </v:line>
            </w:pict>
          </mc:Fallback>
        </mc:AlternateContent>
      </w:r>
      <w:r w:rsidR="00A91C66" w:rsidRPr="00843970">
        <w:rPr>
          <w:rFonts w:asciiTheme="majorBidi" w:hAnsiTheme="majorBidi" w:cstheme="majorBidi"/>
          <w:sz w:val="24"/>
          <w:szCs w:val="24"/>
        </w:rPr>
        <w:object w:dxaOrig="9552" w:dyaOrig="4450" w14:anchorId="28A469B8">
          <v:shape id="_x0000_i1037" type="#_x0000_t75" style="width:292.5pt;height:173.25pt" o:ole="">
            <v:imagedata r:id="rId35" o:title=""/>
          </v:shape>
          <o:OLEObject Type="Embed" ProgID="Prism6.Document" ShapeID="_x0000_i1037" DrawAspect="Content" ObjectID="_1805918266" r:id="rId36"/>
        </w:object>
      </w:r>
    </w:p>
    <w:p w14:paraId="7425A08E" w14:textId="77777777" w:rsidR="00A91C66" w:rsidRDefault="00A91C66" w:rsidP="00A91C66">
      <w:pPr>
        <w:jc w:val="both"/>
        <w:rPr>
          <w:rFonts w:asciiTheme="majorHAnsi" w:hAnsiTheme="majorHAnsi"/>
          <w:sz w:val="16"/>
          <w:szCs w:val="16"/>
          <w:lang w:val="en-GB"/>
        </w:rPr>
        <w:sectPr w:rsidR="00A91C66" w:rsidSect="00BC2EE5">
          <w:type w:val="continuous"/>
          <w:pgSz w:w="12240" w:h="15840"/>
          <w:pgMar w:top="1440" w:right="1440" w:bottom="1440" w:left="1440" w:header="720" w:footer="720" w:gutter="0"/>
          <w:cols w:num="2" w:space="720"/>
          <w:docGrid w:linePitch="360"/>
        </w:sectPr>
      </w:pPr>
    </w:p>
    <w:p w14:paraId="124FD8CF" w14:textId="751650C6" w:rsidR="00A91C66" w:rsidRPr="00A91C66" w:rsidRDefault="00A91C66" w:rsidP="00A91C66">
      <w:pPr>
        <w:jc w:val="both"/>
        <w:rPr>
          <w:rFonts w:asciiTheme="majorHAnsi" w:hAnsiTheme="majorHAnsi"/>
          <w:sz w:val="16"/>
          <w:szCs w:val="16"/>
          <w:lang w:val="en-GB"/>
        </w:rPr>
      </w:pPr>
      <w:r w:rsidRPr="00A91C66">
        <w:rPr>
          <w:rFonts w:asciiTheme="majorHAnsi" w:hAnsiTheme="majorHAnsi"/>
          <w:b/>
          <w:sz w:val="16"/>
          <w:szCs w:val="16"/>
          <w:lang w:val="en-GB"/>
        </w:rPr>
        <w:lastRenderedPageBreak/>
        <w:t>Figure 13</w:t>
      </w:r>
      <w:r w:rsidRPr="00A91C66">
        <w:rPr>
          <w:rFonts w:asciiTheme="majorHAnsi" w:hAnsiTheme="majorHAnsi"/>
          <w:sz w:val="16"/>
          <w:szCs w:val="16"/>
          <w:lang w:val="en-GB"/>
        </w:rPr>
        <w:t>: Ratio of organ to body weight - liver (%) of broiler birds fed various doses of taurine-supplemented meals.</w:t>
      </w:r>
    </w:p>
    <w:p w14:paraId="263C192E" w14:textId="1C3D41E9" w:rsidR="00B06324" w:rsidRDefault="00A91C66" w:rsidP="00A91C66">
      <w:pPr>
        <w:jc w:val="both"/>
        <w:rPr>
          <w:rFonts w:asciiTheme="majorHAnsi" w:hAnsiTheme="majorHAnsi"/>
          <w:sz w:val="16"/>
          <w:szCs w:val="16"/>
          <w:lang w:val="en-GB"/>
        </w:rPr>
      </w:pPr>
      <w:r w:rsidRPr="00A91C66">
        <w:rPr>
          <w:rFonts w:asciiTheme="majorHAnsi" w:hAnsiTheme="majorHAnsi"/>
          <w:sz w:val="16"/>
          <w:szCs w:val="16"/>
          <w:lang w:val="en-GB"/>
        </w:rPr>
        <w:t>ab are means with distinct superscripts across the group which differ greatly. (P&lt; 0.05). SEM: Standard Error of Mean.</w:t>
      </w:r>
    </w:p>
    <w:p w14:paraId="6B4CDC6A" w14:textId="77777777" w:rsidR="00A91C66" w:rsidRDefault="00A91C66">
      <w:pPr>
        <w:rPr>
          <w:rFonts w:asciiTheme="majorHAnsi" w:hAnsiTheme="majorHAnsi"/>
          <w:sz w:val="16"/>
          <w:szCs w:val="16"/>
          <w:lang w:val="en-GB"/>
        </w:rPr>
      </w:pPr>
    </w:p>
    <w:p w14:paraId="68CEF743" w14:textId="14D06CBB" w:rsidR="00A91C66" w:rsidRDefault="00A91C66">
      <w:pPr>
        <w:rPr>
          <w:rFonts w:eastAsia="Calibri"/>
          <w:sz w:val="24"/>
          <w:szCs w:val="24"/>
          <w:lang w:val="yo-NG"/>
        </w:rPr>
      </w:pPr>
      <w:r w:rsidRPr="00A91C66">
        <w:rPr>
          <w:rFonts w:eastAsia="Calibri"/>
          <w:sz w:val="24"/>
          <w:szCs w:val="24"/>
          <w:lang w:val="yo-NG"/>
        </w:rPr>
        <w:object w:dxaOrig="9710" w:dyaOrig="4550" w14:anchorId="7EB0BDB3">
          <v:shape id="_x0000_i1038" type="#_x0000_t75" style="width:278.25pt;height:163.5pt" o:ole="">
            <v:imagedata r:id="rId37" o:title=""/>
          </v:shape>
          <o:OLEObject Type="Embed" ProgID="Prism6.Document" ShapeID="_x0000_i1038" DrawAspect="Content" ObjectID="_1805918267" r:id="rId38"/>
        </w:object>
      </w:r>
    </w:p>
    <w:p w14:paraId="37825A18" w14:textId="14DBC314" w:rsidR="00A91C66" w:rsidRPr="00A91C66" w:rsidRDefault="00A91C66" w:rsidP="00A91C66">
      <w:pPr>
        <w:rPr>
          <w:rFonts w:asciiTheme="majorHAnsi" w:hAnsiTheme="majorHAnsi"/>
          <w:sz w:val="16"/>
          <w:szCs w:val="16"/>
          <w:lang w:val="en-GB"/>
        </w:rPr>
      </w:pPr>
      <w:r w:rsidRPr="00A91C66">
        <w:rPr>
          <w:rFonts w:asciiTheme="majorHAnsi" w:hAnsiTheme="majorHAnsi"/>
          <w:b/>
          <w:sz w:val="16"/>
          <w:szCs w:val="16"/>
          <w:lang w:val="en-GB"/>
        </w:rPr>
        <w:t>Figure 14</w:t>
      </w:r>
      <w:r w:rsidRPr="00A91C66">
        <w:rPr>
          <w:rFonts w:asciiTheme="majorHAnsi" w:hAnsiTheme="majorHAnsi"/>
          <w:sz w:val="16"/>
          <w:szCs w:val="16"/>
          <w:lang w:val="en-GB"/>
        </w:rPr>
        <w:t>: Ratio of organ to body weight - kidney (%) of broiler birds fed various doses of taurine-supplemented meals.</w:t>
      </w:r>
    </w:p>
    <w:p w14:paraId="2761C0C4" w14:textId="00AF81CE" w:rsidR="00A91C66" w:rsidRDefault="00A91C66" w:rsidP="00A91C66">
      <w:pPr>
        <w:rPr>
          <w:rFonts w:asciiTheme="majorHAnsi" w:hAnsiTheme="majorHAnsi"/>
          <w:sz w:val="16"/>
          <w:szCs w:val="16"/>
          <w:lang w:val="en-GB"/>
        </w:rPr>
      </w:pPr>
      <w:r w:rsidRPr="00A91C66">
        <w:rPr>
          <w:rFonts w:asciiTheme="majorHAnsi" w:hAnsiTheme="majorHAnsi"/>
          <w:sz w:val="16"/>
          <w:szCs w:val="16"/>
          <w:lang w:val="en-GB"/>
        </w:rPr>
        <w:t>abc are means with distinct superscripts across the group which differ greatly. (P&lt; 0.05). SEM: Standard Error of Mean.</w:t>
      </w:r>
    </w:p>
    <w:p w14:paraId="109DB7BD" w14:textId="77777777" w:rsidR="00A91C66" w:rsidRDefault="00A91C66" w:rsidP="00A91C66">
      <w:pPr>
        <w:rPr>
          <w:rFonts w:asciiTheme="majorHAnsi" w:hAnsiTheme="majorHAnsi"/>
          <w:sz w:val="16"/>
          <w:szCs w:val="16"/>
          <w:lang w:val="en-GB"/>
        </w:rPr>
      </w:pPr>
    </w:p>
    <w:p w14:paraId="65836F4E" w14:textId="02427B20" w:rsidR="00B06324" w:rsidRDefault="007928E7" w:rsidP="00A91C66">
      <w:pPr>
        <w:rPr>
          <w:rFonts w:asciiTheme="majorHAnsi" w:hAnsiTheme="majorHAnsi"/>
          <w:sz w:val="16"/>
          <w:szCs w:val="16"/>
          <w:lang w:val="en-GB"/>
        </w:rPr>
      </w:pPr>
      <w:r>
        <w:rPr>
          <w:noProof/>
          <w:sz w:val="26"/>
          <w:szCs w:val="26"/>
        </w:rPr>
        <mc:AlternateContent>
          <mc:Choice Requires="wps">
            <w:drawing>
              <wp:anchor distT="0" distB="0" distL="114300" distR="114300" simplePos="0" relativeHeight="251826176" behindDoc="0" locked="0" layoutInCell="1" allowOverlap="1" wp14:anchorId="099EABF8" wp14:editId="4D2DFBE3">
                <wp:simplePos x="0" y="0"/>
                <wp:positionH relativeFrom="column">
                  <wp:posOffset>-266700</wp:posOffset>
                </wp:positionH>
                <wp:positionV relativeFrom="paragraph">
                  <wp:posOffset>3324225</wp:posOffset>
                </wp:positionV>
                <wp:extent cx="2781300" cy="268605"/>
                <wp:effectExtent l="0" t="0" r="19050" b="1714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68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BE6130" w14:textId="35D680EB" w:rsidR="009E4214" w:rsidRPr="008012B6" w:rsidRDefault="009E4214" w:rsidP="009E4214">
                            <w:pPr>
                              <w:rPr>
                                <w:rFonts w:ascii="Cambria" w:hAnsi="Cambria"/>
                                <w:sz w:val="16"/>
                                <w:szCs w:val="16"/>
                              </w:rPr>
                            </w:pPr>
                            <w:r>
                              <w:rPr>
                                <w:rFonts w:ascii="Cambria" w:hAnsi="Cambria"/>
                                <w:sz w:val="16"/>
                                <w:szCs w:val="16"/>
                              </w:rPr>
                              <w:t>38</w:t>
                            </w:r>
                            <w:r w:rsidRPr="008012B6">
                              <w:rPr>
                                <w:rFonts w:ascii="Cambria" w:hAnsi="Cambria"/>
                                <w:sz w:val="16"/>
                                <w:szCs w:val="16"/>
                              </w:rPr>
                              <w:t>| This journal is © The Nigerian Young Academy 202</w:t>
                            </w:r>
                            <w:r>
                              <w:rPr>
                                <w:rFonts w:ascii="Cambria" w:hAnsi="Cambria"/>
                                <w:sz w:val="16"/>
                                <w:szCs w:val="16"/>
                              </w:rPr>
                              <w:t>4</w:t>
                            </w:r>
                            <w:r w:rsidRPr="008012B6">
                              <w:rPr>
                                <w:rFonts w:ascii="Cambria" w:hAnsi="Cambri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ABF8" id="Text Box 404" o:spid="_x0000_s1063" type="#_x0000_t202" style="position:absolute;margin-left:-21pt;margin-top:261.75pt;width:219pt;height:21.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" strokecolor="white">
                <v:textbox>
                  <w:txbxContent>
                    <w:p w14:paraId="66BE6130" w14:textId="35D680EB" w:rsidR="009E4214" w:rsidRPr="008012B6" w:rsidRDefault="009E4214" w:rsidP="009E4214">
                      <w:pPr>
                        <w:rPr>
                          <w:rFonts w:ascii="Cambria" w:hAnsi="Cambria"/>
                          <w:sz w:val="16"/>
                          <w:szCs w:val="16"/>
                        </w:rPr>
                      </w:pPr>
                      <w:r>
                        <w:rPr>
                          <w:rFonts w:ascii="Cambria" w:hAnsi="Cambria"/>
                          <w:sz w:val="16"/>
                          <w:szCs w:val="16"/>
                        </w:rPr>
                        <w:t>3</w:t>
                      </w:r>
                      <w:r>
                        <w:rPr>
                          <w:rFonts w:ascii="Cambria" w:hAnsi="Cambria"/>
                          <w:sz w:val="16"/>
                          <w:szCs w:val="16"/>
                        </w:rPr>
                        <w:t>8</w:t>
                      </w:r>
                      <w:r w:rsidRPr="008012B6">
                        <w:rPr>
                          <w:rFonts w:ascii="Cambria" w:hAnsi="Cambria"/>
                          <w:sz w:val="16"/>
                          <w:szCs w:val="16"/>
                        </w:rPr>
                        <w:t xml:space="preserve">| </w:t>
                      </w:r>
                      <w:proofErr w:type="gramStart"/>
                      <w:r w:rsidRPr="008012B6">
                        <w:rPr>
                          <w:rFonts w:ascii="Cambria" w:hAnsi="Cambria"/>
                          <w:sz w:val="16"/>
                          <w:szCs w:val="16"/>
                        </w:rPr>
                        <w:t>This</w:t>
                      </w:r>
                      <w:proofErr w:type="gramEnd"/>
                      <w:r w:rsidRPr="008012B6">
                        <w:rPr>
                          <w:rFonts w:ascii="Cambria" w:hAnsi="Cambria"/>
                          <w:sz w:val="16"/>
                          <w:szCs w:val="16"/>
                        </w:rPr>
                        <w:t xml:space="preserve"> journal is © The Nigerian Young Academy 202</w:t>
                      </w:r>
                      <w:r>
                        <w:rPr>
                          <w:rFonts w:ascii="Cambria" w:hAnsi="Cambria"/>
                          <w:sz w:val="16"/>
                          <w:szCs w:val="16"/>
                        </w:rPr>
                        <w:t>4</w:t>
                      </w:r>
                      <w:r w:rsidRPr="008012B6">
                        <w:rPr>
                          <w:rFonts w:ascii="Cambria" w:hAnsi="Cambria"/>
                          <w:sz w:val="16"/>
                          <w:szCs w:val="16"/>
                        </w:rPr>
                        <w:t xml:space="preserve">                                                                                    </w:t>
                      </w:r>
                    </w:p>
                  </w:txbxContent>
                </v:textbox>
              </v:shape>
            </w:pict>
          </mc:Fallback>
        </mc:AlternateContent>
      </w:r>
      <w:r w:rsidR="009E4214">
        <w:rPr>
          <w:rFonts w:ascii="Cambria" w:eastAsia="Arial" w:hAnsi="Cambria"/>
          <w:i/>
          <w:noProof/>
          <w:sz w:val="17"/>
          <w:szCs w:val="17"/>
        </w:rPr>
        <mc:AlternateContent>
          <mc:Choice Requires="wps">
            <w:drawing>
              <wp:anchor distT="0" distB="0" distL="114300" distR="114300" simplePos="0" relativeHeight="251828224" behindDoc="0" locked="0" layoutInCell="1" allowOverlap="1" wp14:anchorId="4B8997C4" wp14:editId="4B7A1AB2">
                <wp:simplePos x="0" y="0"/>
                <wp:positionH relativeFrom="margin">
                  <wp:posOffset>3524250</wp:posOffset>
                </wp:positionH>
                <wp:positionV relativeFrom="paragraph">
                  <wp:posOffset>3324225</wp:posOffset>
                </wp:positionV>
                <wp:extent cx="2838450" cy="228600"/>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2838450" cy="228600"/>
                        </a:xfrm>
                        <a:prstGeom prst="rect">
                          <a:avLst/>
                        </a:prstGeom>
                        <a:noFill/>
                        <a:ln w="6350">
                          <a:noFill/>
                        </a:ln>
                      </wps:spPr>
                      <wps:txbx>
                        <w:txbxContent>
                          <w:p w14:paraId="6823426D" w14:textId="081142C5" w:rsidR="009E4214" w:rsidRPr="004051DC" w:rsidRDefault="009E4214" w:rsidP="009E4214">
                            <w:pPr>
                              <w:spacing w:line="360" w:lineRule="auto"/>
                              <w:jc w:val="both"/>
                              <w:rPr>
                                <w:rFonts w:asciiTheme="majorHAnsi" w:hAnsiTheme="majorHAnsi"/>
                                <w:sz w:val="16"/>
                                <w:szCs w:val="16"/>
                              </w:rPr>
                            </w:pP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sidRPr="002858AE">
                              <w:rPr>
                                <w:rFonts w:ascii="Cambria" w:eastAsia="Arial" w:hAnsi="Cambria"/>
                                <w:sz w:val="17"/>
                                <w:szCs w:val="17"/>
                              </w:rPr>
                              <w:t xml:space="preserve"> (2)</w:t>
                            </w:r>
                            <w:r>
                              <w:rPr>
                                <w:rFonts w:ascii="Cambria" w:eastAsia="Arial" w:hAnsi="Cambria"/>
                                <w:sz w:val="17"/>
                                <w:szCs w:val="17"/>
                              </w:rPr>
                              <w:t>:31</w:t>
                            </w:r>
                            <w:r w:rsidRPr="002858AE">
                              <w:rPr>
                                <w:rFonts w:ascii="Cambria" w:eastAsia="Arial" w:hAnsi="Cambria"/>
                                <w:sz w:val="17"/>
                                <w:szCs w:val="17"/>
                              </w:rPr>
                              <w:t>-</w:t>
                            </w:r>
                            <w:r>
                              <w:rPr>
                                <w:rFonts w:ascii="Cambria" w:eastAsia="Arial" w:hAnsi="Cambria"/>
                                <w:sz w:val="17"/>
                                <w:szCs w:val="17"/>
                              </w:rPr>
                              <w:t>42</w:t>
                            </w:r>
                          </w:p>
                          <w:p w14:paraId="2BB82E3C" w14:textId="77777777" w:rsidR="009E4214" w:rsidRDefault="009E4214" w:rsidP="009E4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997C4" id="Text Box 398" o:spid="_x0000_s1064" type="#_x0000_t202" style="position:absolute;margin-left:277.5pt;margin-top:261.75pt;width:223.5pt;height:18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" filled="f" stroked="f" strokeweight=".5pt">
                <v:textbox>
                  <w:txbxContent>
                    <w:p w14:paraId="6823426D" w14:textId="081142C5" w:rsidR="009E4214" w:rsidRPr="004051DC" w:rsidRDefault="009E4214" w:rsidP="009E4214">
                      <w:pPr>
                        <w:spacing w:line="360" w:lineRule="auto"/>
                        <w:jc w:val="both"/>
                        <w:rPr>
                          <w:rFonts w:asciiTheme="majorHAnsi" w:hAnsiTheme="majorHAnsi"/>
                          <w:sz w:val="16"/>
                          <w:szCs w:val="16"/>
                        </w:rPr>
                      </w:pP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sidRPr="002858AE">
                        <w:rPr>
                          <w:rFonts w:ascii="Cambria" w:eastAsia="Arial" w:hAnsi="Cambria"/>
                          <w:sz w:val="17"/>
                          <w:szCs w:val="17"/>
                        </w:rPr>
                        <w:t xml:space="preserve"> (2)</w:t>
                      </w:r>
                      <w:r>
                        <w:rPr>
                          <w:rFonts w:ascii="Cambria" w:eastAsia="Arial" w:hAnsi="Cambria"/>
                          <w:sz w:val="17"/>
                          <w:szCs w:val="17"/>
                        </w:rPr>
                        <w:t>:</w:t>
                      </w:r>
                      <w:r>
                        <w:rPr>
                          <w:rFonts w:ascii="Cambria" w:eastAsia="Arial" w:hAnsi="Cambria"/>
                          <w:sz w:val="17"/>
                          <w:szCs w:val="17"/>
                        </w:rPr>
                        <w:t>31</w:t>
                      </w:r>
                      <w:r w:rsidRPr="002858AE">
                        <w:rPr>
                          <w:rFonts w:ascii="Cambria" w:eastAsia="Arial" w:hAnsi="Cambria"/>
                          <w:sz w:val="17"/>
                          <w:szCs w:val="17"/>
                        </w:rPr>
                        <w:t>-</w:t>
                      </w:r>
                      <w:r>
                        <w:rPr>
                          <w:rFonts w:ascii="Cambria" w:eastAsia="Arial" w:hAnsi="Cambria"/>
                          <w:sz w:val="17"/>
                          <w:szCs w:val="17"/>
                        </w:rPr>
                        <w:t>42</w:t>
                      </w:r>
                    </w:p>
                    <w:p w14:paraId="2BB82E3C" w14:textId="77777777" w:rsidR="009E4214" w:rsidRDefault="009E4214" w:rsidP="009E4214"/>
                  </w:txbxContent>
                </v:textbox>
                <w10:wrap anchorx="margin"/>
              </v:shape>
            </w:pict>
          </mc:Fallback>
        </mc:AlternateContent>
      </w:r>
      <w:r w:rsidR="00675537" w:rsidRPr="00AD49ED">
        <w:rPr>
          <w:rFonts w:asciiTheme="majorHAnsi" w:eastAsia="Cambria" w:hAnsiTheme="majorHAnsi"/>
          <w:b/>
          <w:noProof/>
          <w:sz w:val="16"/>
          <w:szCs w:val="16"/>
        </w:rPr>
        <mc:AlternateContent>
          <mc:Choice Requires="wps">
            <w:drawing>
              <wp:anchor distT="0" distB="0" distL="114300" distR="114300" simplePos="0" relativeHeight="251742208" behindDoc="1" locked="0" layoutInCell="1" allowOverlap="1" wp14:anchorId="09CE76EE" wp14:editId="219FAEB1">
                <wp:simplePos x="0" y="0"/>
                <wp:positionH relativeFrom="margin">
                  <wp:posOffset>-161925</wp:posOffset>
                </wp:positionH>
                <wp:positionV relativeFrom="paragraph">
                  <wp:posOffset>3276600</wp:posOffset>
                </wp:positionV>
                <wp:extent cx="6337300" cy="0"/>
                <wp:effectExtent l="0" t="0" r="2540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8C820" id="Straight Connector 26" o:spid="_x0000_s1026" style="position:absolute;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75pt,258pt" to="486.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" strokeweight=".84pt">
                <w10:wrap anchorx="margin"/>
              </v:line>
            </w:pict>
          </mc:Fallback>
        </mc:AlternateContent>
      </w:r>
      <w:r w:rsidR="00A91C66">
        <w:rPr>
          <w:rFonts w:asciiTheme="majorHAnsi" w:hAnsiTheme="majorHAnsi"/>
          <w:noProof/>
          <w:sz w:val="16"/>
          <w:szCs w:val="16"/>
        </w:rPr>
        <mc:AlternateContent>
          <mc:Choice Requires="wps">
            <w:drawing>
              <wp:anchor distT="0" distB="0" distL="114300" distR="114300" simplePos="0" relativeHeight="251700224" behindDoc="0" locked="0" layoutInCell="1" allowOverlap="1" wp14:anchorId="7056D59B" wp14:editId="3DDF46D4">
                <wp:simplePos x="0" y="0"/>
                <wp:positionH relativeFrom="column">
                  <wp:posOffset>-10029</wp:posOffset>
                </wp:positionH>
                <wp:positionV relativeFrom="paragraph">
                  <wp:posOffset>2481536</wp:posOffset>
                </wp:positionV>
                <wp:extent cx="5665076" cy="378372"/>
                <wp:effectExtent l="0" t="0" r="0" b="3175"/>
                <wp:wrapNone/>
                <wp:docPr id="240984668" name="Text Box 240984668"/>
                <wp:cNvGraphicFramePr/>
                <a:graphic xmlns:a="http://schemas.openxmlformats.org/drawingml/2006/main">
                  <a:graphicData uri="http://schemas.microsoft.com/office/word/2010/wordprocessingShape">
                    <wps:wsp>
                      <wps:cNvSpPr txBox="1"/>
                      <wps:spPr>
                        <a:xfrm>
                          <a:off x="0" y="0"/>
                          <a:ext cx="5665076" cy="3783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BC1F5" w14:textId="77777777" w:rsidR="00A91C66" w:rsidRPr="00A91C66" w:rsidRDefault="00A91C66" w:rsidP="00A91C66">
                            <w:pPr>
                              <w:rPr>
                                <w:rFonts w:asciiTheme="majorHAnsi" w:hAnsiTheme="majorHAnsi"/>
                                <w:sz w:val="16"/>
                                <w:szCs w:val="16"/>
                              </w:rPr>
                            </w:pPr>
                            <w:r w:rsidRPr="00A91C66">
                              <w:rPr>
                                <w:rFonts w:asciiTheme="majorHAnsi" w:hAnsiTheme="majorHAnsi"/>
                                <w:b/>
                                <w:sz w:val="16"/>
                                <w:szCs w:val="16"/>
                              </w:rPr>
                              <w:t>Figure 15</w:t>
                            </w:r>
                            <w:r w:rsidRPr="00A91C66">
                              <w:rPr>
                                <w:rFonts w:asciiTheme="majorHAnsi" w:hAnsiTheme="majorHAnsi"/>
                                <w:sz w:val="16"/>
                                <w:szCs w:val="16"/>
                              </w:rPr>
                              <w:t xml:space="preserve">: Immunoglobulin-A concentration (g/l) of broiler birds fed varying percentages of taurine supplemented diet. </w:t>
                            </w:r>
                          </w:p>
                          <w:p w14:paraId="120625C2" w14:textId="26DCB7E3" w:rsidR="00A91C66" w:rsidRPr="00A91C66" w:rsidRDefault="00A91C66" w:rsidP="00A91C66">
                            <w:pPr>
                              <w:rPr>
                                <w:rFonts w:asciiTheme="majorHAnsi" w:hAnsiTheme="majorHAnsi"/>
                                <w:sz w:val="16"/>
                                <w:szCs w:val="16"/>
                              </w:rPr>
                            </w:pPr>
                            <w:r w:rsidRPr="00A91C66">
                              <w:rPr>
                                <w:rFonts w:asciiTheme="majorHAnsi" w:hAnsiTheme="majorHAnsi"/>
                                <w:sz w:val="16"/>
                                <w:szCs w:val="16"/>
                              </w:rPr>
                              <w:t>ab are means with distinct superscripts across the group which differ significantly (P&lt; 0.05). SEM: Standard Error of 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6D59B" id="Text Box 240984668" o:spid="_x0000_s1065" type="#_x0000_t202" style="position:absolute;margin-left:-.8pt;margin-top:195.4pt;width:446.05pt;height:29.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" fillcolor="white [3201]" stroked="f" strokeweight=".5pt">
                <v:textbox>
                  <w:txbxContent>
                    <w:p w14:paraId="5FCBC1F5" w14:textId="77777777" w:rsidR="00A91C66" w:rsidRPr="00A91C66" w:rsidRDefault="00A91C66" w:rsidP="00A91C66">
                      <w:pPr>
                        <w:rPr>
                          <w:rFonts w:asciiTheme="majorHAnsi" w:hAnsiTheme="majorHAnsi"/>
                          <w:sz w:val="16"/>
                          <w:szCs w:val="16"/>
                        </w:rPr>
                      </w:pPr>
                      <w:r w:rsidRPr="00A91C66">
                        <w:rPr>
                          <w:rFonts w:asciiTheme="majorHAnsi" w:hAnsiTheme="majorHAnsi"/>
                          <w:b/>
                          <w:sz w:val="16"/>
                          <w:szCs w:val="16"/>
                        </w:rPr>
                        <w:t>Figure 15</w:t>
                      </w:r>
                      <w:r w:rsidRPr="00A91C66">
                        <w:rPr>
                          <w:rFonts w:asciiTheme="majorHAnsi" w:hAnsiTheme="majorHAnsi"/>
                          <w:sz w:val="16"/>
                          <w:szCs w:val="16"/>
                        </w:rPr>
                        <w:t xml:space="preserve">: Immunoglobulin-A concentration (g/l) of broiler birds fed varying percentages of </w:t>
                      </w:r>
                      <w:proofErr w:type="spellStart"/>
                      <w:r w:rsidRPr="00A91C66">
                        <w:rPr>
                          <w:rFonts w:asciiTheme="majorHAnsi" w:hAnsiTheme="majorHAnsi"/>
                          <w:sz w:val="16"/>
                          <w:szCs w:val="16"/>
                        </w:rPr>
                        <w:t>taurine</w:t>
                      </w:r>
                      <w:proofErr w:type="spellEnd"/>
                      <w:r w:rsidRPr="00A91C66">
                        <w:rPr>
                          <w:rFonts w:asciiTheme="majorHAnsi" w:hAnsiTheme="majorHAnsi"/>
                          <w:sz w:val="16"/>
                          <w:szCs w:val="16"/>
                        </w:rPr>
                        <w:t xml:space="preserve"> supplemented diet. </w:t>
                      </w:r>
                    </w:p>
                    <w:p w14:paraId="120625C2" w14:textId="26DCB7E3" w:rsidR="00A91C66" w:rsidRPr="00A91C66" w:rsidRDefault="00A91C66" w:rsidP="00A91C66">
                      <w:pPr>
                        <w:rPr>
                          <w:rFonts w:asciiTheme="majorHAnsi" w:hAnsiTheme="majorHAnsi"/>
                          <w:sz w:val="16"/>
                          <w:szCs w:val="16"/>
                        </w:rPr>
                      </w:pPr>
                      <w:proofErr w:type="spellStart"/>
                      <w:proofErr w:type="gramStart"/>
                      <w:r w:rsidRPr="00A91C66">
                        <w:rPr>
                          <w:rFonts w:asciiTheme="majorHAnsi" w:hAnsiTheme="majorHAnsi"/>
                          <w:sz w:val="16"/>
                          <w:szCs w:val="16"/>
                        </w:rPr>
                        <w:t>ab</w:t>
                      </w:r>
                      <w:proofErr w:type="spellEnd"/>
                      <w:proofErr w:type="gramEnd"/>
                      <w:r w:rsidRPr="00A91C66">
                        <w:rPr>
                          <w:rFonts w:asciiTheme="majorHAnsi" w:hAnsiTheme="majorHAnsi"/>
                          <w:sz w:val="16"/>
                          <w:szCs w:val="16"/>
                        </w:rPr>
                        <w:t xml:space="preserve"> are means with distinct superscripts across the group which differ significantly (P&lt; 0.05). SEM: Standard Error of Mean.</w:t>
                      </w:r>
                    </w:p>
                  </w:txbxContent>
                </v:textbox>
              </v:shape>
            </w:pict>
          </mc:Fallback>
        </mc:AlternateContent>
      </w:r>
      <w:r w:rsidR="00A91C66" w:rsidRPr="00A91C66">
        <w:rPr>
          <w:rFonts w:asciiTheme="majorHAnsi" w:hAnsiTheme="majorHAnsi"/>
          <w:sz w:val="16"/>
          <w:szCs w:val="16"/>
          <w:lang w:val="yo-NG"/>
        </w:rPr>
        <w:object w:dxaOrig="9840" w:dyaOrig="4032" w14:anchorId="59EA2E41">
          <v:shape id="_x0000_i1039" type="#_x0000_t75" style="width:275.25pt;height:192pt" o:ole="">
            <v:imagedata r:id="rId39" o:title=""/>
          </v:shape>
          <o:OLEObject Type="Embed" ProgID="Prism6.Document" ShapeID="_x0000_i1039" DrawAspect="Content" ObjectID="_1805918268" r:id="rId40"/>
        </w:object>
      </w:r>
      <w:r w:rsidR="00B06324">
        <w:rPr>
          <w:rFonts w:asciiTheme="majorHAnsi" w:hAnsiTheme="majorHAnsi"/>
          <w:sz w:val="16"/>
          <w:szCs w:val="16"/>
          <w:lang w:val="en-GB"/>
        </w:rPr>
        <w:br w:type="page"/>
      </w:r>
    </w:p>
    <w:p w14:paraId="658305C0" w14:textId="77777777" w:rsidR="00A91C66" w:rsidRDefault="00A91C66" w:rsidP="00BC2EE5">
      <w:pPr>
        <w:jc w:val="both"/>
        <w:rPr>
          <w:rFonts w:asciiTheme="majorHAnsi" w:hAnsiTheme="majorHAnsi"/>
          <w:sz w:val="16"/>
          <w:szCs w:val="16"/>
          <w:lang w:val="en-GB"/>
        </w:rPr>
        <w:sectPr w:rsidR="00A91C66" w:rsidSect="00A91C66">
          <w:type w:val="continuous"/>
          <w:pgSz w:w="12240" w:h="15840"/>
          <w:pgMar w:top="1440" w:right="1440" w:bottom="1440" w:left="1440" w:header="720" w:footer="720" w:gutter="0"/>
          <w:cols w:space="720"/>
          <w:docGrid w:linePitch="360"/>
        </w:sectPr>
      </w:pPr>
    </w:p>
    <w:p w14:paraId="45D69EE9" w14:textId="4EB4F30B" w:rsidR="00964896" w:rsidRDefault="00446C43" w:rsidP="00BC2EE5">
      <w:pPr>
        <w:jc w:val="both"/>
        <w:rPr>
          <w:rFonts w:eastAsia="Calibri"/>
          <w:sz w:val="24"/>
          <w:szCs w:val="24"/>
          <w:lang w:val="yo-NG"/>
        </w:rPr>
        <w:sectPr w:rsidR="00964896" w:rsidSect="00964896">
          <w:type w:val="continuous"/>
          <w:pgSz w:w="12240" w:h="15840"/>
          <w:pgMar w:top="1440" w:right="1440" w:bottom="1440" w:left="1440" w:header="720" w:footer="720" w:gutter="0"/>
          <w:cols w:space="720"/>
          <w:docGrid w:linePitch="360"/>
        </w:sectPr>
      </w:pPr>
      <w:r>
        <w:rPr>
          <w:rFonts w:asciiTheme="majorHAnsi" w:eastAsia="Cambria" w:hAnsiTheme="majorHAnsi"/>
          <w:b/>
          <w:noProof/>
          <w:sz w:val="16"/>
          <w:szCs w:val="16"/>
        </w:rPr>
        <w:lastRenderedPageBreak/>
        <mc:AlternateContent>
          <mc:Choice Requires="wps">
            <w:drawing>
              <wp:anchor distT="0" distB="0" distL="114300" distR="114300" simplePos="0" relativeHeight="251785216" behindDoc="0" locked="0" layoutInCell="1" allowOverlap="1" wp14:anchorId="6D528125" wp14:editId="390BC401">
                <wp:simplePos x="0" y="0"/>
                <wp:positionH relativeFrom="margin">
                  <wp:align>left</wp:align>
                </wp:positionH>
                <wp:positionV relativeFrom="paragraph">
                  <wp:posOffset>-238125</wp:posOffset>
                </wp:positionV>
                <wp:extent cx="1466335" cy="222422"/>
                <wp:effectExtent l="0" t="0" r="635" b="6350"/>
                <wp:wrapNone/>
                <wp:docPr id="240984665" name="Text Box 240984665"/>
                <wp:cNvGraphicFramePr/>
                <a:graphic xmlns:a="http://schemas.openxmlformats.org/drawingml/2006/main">
                  <a:graphicData uri="http://schemas.microsoft.com/office/word/2010/wordprocessingShape">
                    <wps:wsp>
                      <wps:cNvSpPr txBox="1"/>
                      <wps:spPr>
                        <a:xfrm>
                          <a:off x="0" y="0"/>
                          <a:ext cx="1466335" cy="222422"/>
                        </a:xfrm>
                        <a:prstGeom prst="rect">
                          <a:avLst/>
                        </a:prstGeom>
                        <a:solidFill>
                          <a:sysClr val="window" lastClr="FFFFFF"/>
                        </a:solidFill>
                        <a:ln w="6350">
                          <a:noFill/>
                        </a:ln>
                      </wps:spPr>
                      <wps:txbx>
                        <w:txbxContent>
                          <w:p w14:paraId="7AC8BA95" w14:textId="77777777" w:rsidR="00446C43" w:rsidRPr="003530AC" w:rsidRDefault="00446C43" w:rsidP="00446C43">
                            <w:pPr>
                              <w:rPr>
                                <w:rFonts w:asciiTheme="majorHAnsi" w:hAnsiTheme="majorHAnsi"/>
                                <w:i/>
                                <w:iCs/>
                                <w:sz w:val="16"/>
                                <w:szCs w:val="16"/>
                              </w:rPr>
                            </w:pPr>
                            <w:r>
                              <w:rPr>
                                <w:rFonts w:asciiTheme="majorHAnsi" w:hAnsiTheme="majorHAnsi"/>
                                <w:i/>
                                <w:iCs/>
                                <w:sz w:val="16"/>
                                <w:szCs w:val="16"/>
                              </w:rPr>
                              <w:t>Ojedokun</w:t>
                            </w:r>
                            <w:r w:rsidRPr="003530AC">
                              <w:rPr>
                                <w:rFonts w:asciiTheme="majorHAnsi" w:hAnsiTheme="majorHAnsi"/>
                                <w:i/>
                                <w:iCs/>
                                <w:sz w:val="16"/>
                                <w:szCs w:val="16"/>
                              </w:rPr>
                              <w:t xml:space="preserve"> et al.,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28125" id="Text Box 240984665" o:spid="_x0000_s1066" type="#_x0000_t202" style="position:absolute;left:0;text-align:left;margin-left:0;margin-top:-18.75pt;width:115.45pt;height:17.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" fillcolor="window" stroked="f" strokeweight=".5pt">
                <v:textbox>
                  <w:txbxContent>
                    <w:p w14:paraId="7AC8BA95" w14:textId="77777777" w:rsidR="00446C43" w:rsidRPr="003530AC" w:rsidRDefault="00446C43" w:rsidP="00446C43">
                      <w:pPr>
                        <w:rPr>
                          <w:rFonts w:asciiTheme="majorHAnsi" w:hAnsiTheme="majorHAnsi"/>
                          <w:i/>
                          <w:iCs/>
                          <w:sz w:val="16"/>
                          <w:szCs w:val="16"/>
                        </w:rPr>
                      </w:pPr>
                      <w:proofErr w:type="spellStart"/>
                      <w:r>
                        <w:rPr>
                          <w:rFonts w:asciiTheme="majorHAnsi" w:hAnsiTheme="majorHAnsi"/>
                          <w:i/>
                          <w:iCs/>
                          <w:sz w:val="16"/>
                          <w:szCs w:val="16"/>
                        </w:rPr>
                        <w:t>Ojedokun</w:t>
                      </w:r>
                      <w:proofErr w:type="spellEnd"/>
                      <w:r w:rsidRPr="003530AC">
                        <w:rPr>
                          <w:rFonts w:asciiTheme="majorHAnsi" w:hAnsiTheme="majorHAnsi"/>
                          <w:i/>
                          <w:iCs/>
                          <w:sz w:val="16"/>
                          <w:szCs w:val="16"/>
                        </w:rPr>
                        <w:t xml:space="preserve"> et al., 2024</w:t>
                      </w:r>
                    </w:p>
                  </w:txbxContent>
                </v:textbox>
                <w10:wrap anchorx="margin"/>
              </v:shape>
            </w:pict>
          </mc:Fallback>
        </mc:AlternateContent>
      </w:r>
      <w:r>
        <w:rPr>
          <w:rFonts w:asciiTheme="majorHAnsi" w:hAnsiTheme="majorHAnsi"/>
          <w:b/>
          <w:noProof/>
          <w:sz w:val="22"/>
          <w:szCs w:val="22"/>
        </w:rPr>
        <mc:AlternateContent>
          <mc:Choice Requires="wps">
            <w:drawing>
              <wp:anchor distT="0" distB="0" distL="114300" distR="114300" simplePos="0" relativeHeight="251787264" behindDoc="0" locked="0" layoutInCell="1" allowOverlap="1" wp14:anchorId="2EEA7F9C" wp14:editId="0EDCCF15">
                <wp:simplePos x="0" y="0"/>
                <wp:positionH relativeFrom="margin">
                  <wp:posOffset>1981200</wp:posOffset>
                </wp:positionH>
                <wp:positionV relativeFrom="paragraph">
                  <wp:posOffset>-200660</wp:posOffset>
                </wp:positionV>
                <wp:extent cx="4424005" cy="200851"/>
                <wp:effectExtent l="0" t="0" r="0" b="8890"/>
                <wp:wrapNone/>
                <wp:docPr id="240984667" name="Text Box 240984667"/>
                <wp:cNvGraphicFramePr/>
                <a:graphic xmlns:a="http://schemas.openxmlformats.org/drawingml/2006/main">
                  <a:graphicData uri="http://schemas.microsoft.com/office/word/2010/wordprocessingShape">
                    <wps:wsp>
                      <wps:cNvSpPr txBox="1"/>
                      <wps:spPr>
                        <a:xfrm>
                          <a:off x="0" y="0"/>
                          <a:ext cx="4424005" cy="200851"/>
                        </a:xfrm>
                        <a:prstGeom prst="rect">
                          <a:avLst/>
                        </a:prstGeom>
                        <a:solidFill>
                          <a:sysClr val="window" lastClr="FFFFFF"/>
                        </a:solidFill>
                        <a:ln w="6350">
                          <a:noFill/>
                        </a:ln>
                      </wps:spPr>
                      <wps:txbx>
                        <w:txbxContent>
                          <w:p w14:paraId="030C5D2E" w14:textId="77777777" w:rsidR="00446C43" w:rsidRPr="00D43C82" w:rsidRDefault="00446C43" w:rsidP="00446C43">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Histopathological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7F9C" id="Text Box 240984667" o:spid="_x0000_s1067" type="#_x0000_t202" style="position:absolute;left:0;text-align:left;margin-left:156pt;margin-top:-15.8pt;width:348.35pt;height:15.8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" fillcolor="window" stroked="f" strokeweight=".5pt">
                <v:textbox>
                  <w:txbxContent>
                    <w:p w14:paraId="030C5D2E" w14:textId="77777777" w:rsidR="00446C43" w:rsidRPr="00D43C82" w:rsidRDefault="00446C43" w:rsidP="00446C43">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w:t>
                      </w:r>
                      <w:proofErr w:type="spellStart"/>
                      <w:r w:rsidRPr="00D43C82">
                        <w:rPr>
                          <w:rFonts w:asciiTheme="majorHAnsi" w:hAnsiTheme="majorHAnsi"/>
                          <w:i/>
                          <w:sz w:val="16"/>
                          <w:szCs w:val="16"/>
                        </w:rPr>
                        <w:t>Histopathological</w:t>
                      </w:r>
                      <w:proofErr w:type="spellEnd"/>
                      <w:r w:rsidRPr="00D43C82">
                        <w:rPr>
                          <w:rFonts w:asciiTheme="majorHAnsi" w:hAnsiTheme="majorHAnsi"/>
                          <w:i/>
                          <w:sz w:val="16"/>
                          <w:szCs w:val="16"/>
                        </w:rPr>
                        <w:t xml:space="preserve"> assessment </w:t>
                      </w:r>
                    </w:p>
                  </w:txbxContent>
                </v:textbox>
                <w10:wrap anchorx="margin"/>
              </v:shape>
            </w:pict>
          </mc:Fallback>
        </mc:AlternateContent>
      </w:r>
      <w:r w:rsidR="009A2443" w:rsidRPr="00AD49ED">
        <w:rPr>
          <w:rFonts w:asciiTheme="majorHAnsi" w:eastAsia="Cambria" w:hAnsiTheme="majorHAnsi"/>
          <w:b/>
          <w:noProof/>
          <w:sz w:val="16"/>
          <w:szCs w:val="16"/>
        </w:rPr>
        <mc:AlternateContent>
          <mc:Choice Requires="wps">
            <w:drawing>
              <wp:anchor distT="0" distB="0" distL="114300" distR="114300" simplePos="0" relativeHeight="251754496" behindDoc="1" locked="0" layoutInCell="1" allowOverlap="1" wp14:anchorId="7AEFFBBF" wp14:editId="6399C72B">
                <wp:simplePos x="0" y="0"/>
                <wp:positionH relativeFrom="margin">
                  <wp:posOffset>0</wp:posOffset>
                </wp:positionH>
                <wp:positionV relativeFrom="paragraph">
                  <wp:posOffset>0</wp:posOffset>
                </wp:positionV>
                <wp:extent cx="6337300" cy="0"/>
                <wp:effectExtent l="0" t="0" r="25400" b="19050"/>
                <wp:wrapNone/>
                <wp:docPr id="240984646" name="Straight Connector 24098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524CE" id="Straight Connector 240984646" o:spid="_x0000_s1026" style="position:absolute;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" strokeweight=".84pt">
                <w10:wrap anchorx="margin"/>
              </v:line>
            </w:pict>
          </mc:Fallback>
        </mc:AlternateContent>
      </w:r>
      <w:r w:rsidR="00A9420E" w:rsidRPr="00A9420E">
        <w:rPr>
          <w:rFonts w:eastAsia="Calibri"/>
          <w:sz w:val="24"/>
          <w:szCs w:val="24"/>
          <w:lang w:val="yo-NG"/>
        </w:rPr>
        <w:object w:dxaOrig="9840" w:dyaOrig="4075" w14:anchorId="2E12D859">
          <v:shape id="_x0000_i1040" type="#_x0000_t75" style="width:294pt;height:139.5pt" o:ole="">
            <v:imagedata r:id="rId41" o:title=""/>
          </v:shape>
          <o:OLEObject Type="Embed" ProgID="Prism6.Document" ShapeID="_x0000_i1040" DrawAspect="Content" ObjectID="_1805918269" r:id="rId42"/>
        </w:object>
      </w:r>
    </w:p>
    <w:p w14:paraId="03E46D10" w14:textId="19114026" w:rsidR="00A9420E" w:rsidRDefault="00A9420E" w:rsidP="00BC2EE5">
      <w:pPr>
        <w:jc w:val="both"/>
        <w:rPr>
          <w:rFonts w:asciiTheme="majorHAnsi" w:hAnsiTheme="majorHAnsi"/>
          <w:sz w:val="16"/>
          <w:szCs w:val="16"/>
          <w:lang w:val="en-GB"/>
        </w:rPr>
      </w:pPr>
    </w:p>
    <w:p w14:paraId="3EB951B3" w14:textId="77777777" w:rsidR="00964896" w:rsidRDefault="00964896" w:rsidP="00A9420E">
      <w:pPr>
        <w:rPr>
          <w:rFonts w:asciiTheme="majorHAnsi" w:hAnsiTheme="majorHAnsi"/>
          <w:sz w:val="16"/>
          <w:szCs w:val="16"/>
          <w:lang w:val="en-GB"/>
        </w:rPr>
        <w:sectPr w:rsidR="00964896" w:rsidSect="00475C06">
          <w:type w:val="continuous"/>
          <w:pgSz w:w="12240" w:h="15840"/>
          <w:pgMar w:top="1440" w:right="1440" w:bottom="1440" w:left="1440" w:header="720" w:footer="720" w:gutter="0"/>
          <w:cols w:space="720"/>
          <w:docGrid w:linePitch="360"/>
        </w:sectPr>
      </w:pPr>
    </w:p>
    <w:p w14:paraId="010587B0" w14:textId="559B37D2" w:rsidR="00A9420E" w:rsidRPr="00A9420E" w:rsidRDefault="00A9420E" w:rsidP="00A9420E">
      <w:pPr>
        <w:rPr>
          <w:rFonts w:asciiTheme="majorHAnsi" w:hAnsiTheme="majorHAnsi"/>
          <w:sz w:val="16"/>
          <w:szCs w:val="16"/>
          <w:lang w:val="en-GB"/>
        </w:rPr>
      </w:pPr>
      <w:r w:rsidRPr="00964896">
        <w:rPr>
          <w:rFonts w:asciiTheme="majorHAnsi" w:hAnsiTheme="majorHAnsi"/>
          <w:b/>
          <w:sz w:val="16"/>
          <w:szCs w:val="16"/>
          <w:lang w:val="en-GB"/>
        </w:rPr>
        <w:lastRenderedPageBreak/>
        <w:t>Figure 16</w:t>
      </w:r>
      <w:r w:rsidRPr="00A9420E">
        <w:rPr>
          <w:rFonts w:asciiTheme="majorHAnsi" w:hAnsiTheme="majorHAnsi"/>
          <w:sz w:val="16"/>
          <w:szCs w:val="16"/>
          <w:lang w:val="en-GB"/>
        </w:rPr>
        <w:t xml:space="preserve">: Immunoglobulin-G concentration (g/l) of broiler birds fed varying percentages of taurine supplemented diets. </w:t>
      </w:r>
    </w:p>
    <w:p w14:paraId="5AA9B41D" w14:textId="0D3E7905" w:rsidR="00964896" w:rsidRDefault="00A9420E" w:rsidP="00A9420E">
      <w:pPr>
        <w:rPr>
          <w:rFonts w:asciiTheme="majorHAnsi" w:hAnsiTheme="majorHAnsi"/>
          <w:sz w:val="16"/>
          <w:szCs w:val="16"/>
          <w:lang w:val="en-GB"/>
        </w:rPr>
      </w:pPr>
      <w:r w:rsidRPr="00A9420E">
        <w:rPr>
          <w:rFonts w:asciiTheme="majorHAnsi" w:hAnsiTheme="majorHAnsi"/>
          <w:sz w:val="16"/>
          <w:szCs w:val="16"/>
          <w:lang w:val="en-GB"/>
        </w:rPr>
        <w:t>ab are means with distinct superscripts across the group which differ significantly (P&lt; 0.05). SEM: Standard Error of Mean.</w:t>
      </w:r>
    </w:p>
    <w:p w14:paraId="3669199C" w14:textId="77777777" w:rsidR="00475C06" w:rsidRDefault="00475C06" w:rsidP="00A9420E">
      <w:pPr>
        <w:rPr>
          <w:rFonts w:asciiTheme="majorHAnsi" w:hAnsiTheme="majorHAnsi"/>
          <w:sz w:val="16"/>
          <w:szCs w:val="16"/>
          <w:lang w:val="en-GB"/>
        </w:rPr>
      </w:pPr>
    </w:p>
    <w:p w14:paraId="79083FFF" w14:textId="77777777" w:rsidR="00475C06" w:rsidRDefault="00475C06" w:rsidP="00A9420E">
      <w:pPr>
        <w:rPr>
          <w:rFonts w:asciiTheme="majorHAnsi" w:hAnsiTheme="majorHAnsi"/>
          <w:sz w:val="16"/>
          <w:szCs w:val="16"/>
          <w:lang w:val="en-GB"/>
        </w:rPr>
      </w:pPr>
    </w:p>
    <w:p w14:paraId="4C8C2108" w14:textId="77777777" w:rsidR="00475C06" w:rsidRDefault="00475C06" w:rsidP="00A9420E">
      <w:pPr>
        <w:rPr>
          <w:rFonts w:asciiTheme="majorHAnsi" w:hAnsiTheme="majorHAnsi"/>
          <w:sz w:val="16"/>
          <w:szCs w:val="16"/>
          <w:lang w:val="en-GB"/>
        </w:rPr>
      </w:pPr>
    </w:p>
    <w:p w14:paraId="36DC1270" w14:textId="5E21EF69" w:rsidR="00475C06" w:rsidRDefault="00EC77AC" w:rsidP="00A9420E">
      <w:pPr>
        <w:rPr>
          <w:rFonts w:asciiTheme="majorHAnsi" w:hAnsiTheme="majorHAnsi"/>
          <w:sz w:val="16"/>
          <w:szCs w:val="16"/>
          <w:lang w:val="en-GB"/>
        </w:rPr>
      </w:pPr>
      <w:r>
        <w:rPr>
          <w:rFonts w:asciiTheme="majorHAnsi" w:hAnsiTheme="majorHAnsi"/>
          <w:noProof/>
          <w:sz w:val="16"/>
          <w:szCs w:val="16"/>
        </w:rPr>
        <mc:AlternateContent>
          <mc:Choice Requires="wps">
            <w:drawing>
              <wp:anchor distT="0" distB="0" distL="114300" distR="114300" simplePos="0" relativeHeight="251702272" behindDoc="0" locked="0" layoutInCell="1" allowOverlap="1" wp14:anchorId="5A1D1C21" wp14:editId="323FD4A9">
                <wp:simplePos x="0" y="0"/>
                <wp:positionH relativeFrom="column">
                  <wp:posOffset>304800</wp:posOffset>
                </wp:positionH>
                <wp:positionV relativeFrom="paragraph">
                  <wp:posOffset>210579</wp:posOffset>
                </wp:positionV>
                <wp:extent cx="662152" cy="399393"/>
                <wp:effectExtent l="0" t="0" r="0" b="1270"/>
                <wp:wrapNone/>
                <wp:docPr id="405" name="Text Box 405"/>
                <wp:cNvGraphicFramePr/>
                <a:graphic xmlns:a="http://schemas.openxmlformats.org/drawingml/2006/main">
                  <a:graphicData uri="http://schemas.microsoft.com/office/word/2010/wordprocessingShape">
                    <wps:wsp>
                      <wps:cNvSpPr txBox="1"/>
                      <wps:spPr>
                        <a:xfrm>
                          <a:off x="0" y="0"/>
                          <a:ext cx="662152" cy="39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F7C47" w14:textId="2931E481" w:rsidR="00EC77AC" w:rsidRPr="00EC77AC" w:rsidRDefault="00EC77AC">
                            <w:pPr>
                              <w:rPr>
                                <w:b/>
                                <w:sz w:val="28"/>
                                <w:szCs w:val="28"/>
                              </w:rPr>
                            </w:pPr>
                            <w:r w:rsidRPr="00EC77AC">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D1C21" id="Text Box 405" o:spid="_x0000_s1068" type="#_x0000_t202" style="position:absolute;margin-left:24pt;margin-top:16.6pt;width:52.15pt;height:31.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" filled="f" stroked="f" strokeweight=".5pt">
                <v:textbox>
                  <w:txbxContent>
                    <w:p w14:paraId="3BEF7C47" w14:textId="2931E481" w:rsidR="00EC77AC" w:rsidRPr="00EC77AC" w:rsidRDefault="00EC77AC">
                      <w:pPr>
                        <w:rPr>
                          <w:b/>
                          <w:sz w:val="28"/>
                          <w:szCs w:val="28"/>
                        </w:rPr>
                      </w:pPr>
                      <w:r w:rsidRPr="00EC77AC">
                        <w:rPr>
                          <w:b/>
                          <w:sz w:val="28"/>
                          <w:szCs w:val="28"/>
                        </w:rPr>
                        <w:t>A</w:t>
                      </w:r>
                    </w:p>
                  </w:txbxContent>
                </v:textbox>
              </v:shape>
            </w:pict>
          </mc:Fallback>
        </mc:AlternateContent>
      </w:r>
      <w:r w:rsidR="00475C06">
        <w:rPr>
          <w:rFonts w:asciiTheme="majorHAnsi" w:hAnsiTheme="majorHAnsi"/>
          <w:noProof/>
          <w:sz w:val="16"/>
          <w:szCs w:val="16"/>
        </w:rPr>
        <w:drawing>
          <wp:inline distT="0" distB="0" distL="0" distR="0" wp14:anchorId="7F1AC217" wp14:editId="5220C61E">
            <wp:extent cx="1881352" cy="1203950"/>
            <wp:effectExtent l="0" t="0" r="508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7165" cy="1207670"/>
                    </a:xfrm>
                    <a:prstGeom prst="rect">
                      <a:avLst/>
                    </a:prstGeom>
                    <a:noFill/>
                  </pic:spPr>
                </pic:pic>
              </a:graphicData>
            </a:graphic>
          </wp:inline>
        </w:drawing>
      </w:r>
      <w:r w:rsidR="00475C06">
        <w:rPr>
          <w:rFonts w:asciiTheme="majorHAnsi" w:hAnsiTheme="majorHAnsi"/>
          <w:sz w:val="16"/>
          <w:szCs w:val="16"/>
          <w:lang w:val="en-GB"/>
        </w:rPr>
        <w:t xml:space="preserve">   </w:t>
      </w:r>
      <w:r>
        <w:rPr>
          <w:rFonts w:asciiTheme="majorHAnsi" w:hAnsiTheme="majorHAnsi"/>
          <w:noProof/>
          <w:sz w:val="16"/>
          <w:szCs w:val="16"/>
        </w:rPr>
        <mc:AlternateContent>
          <mc:Choice Requires="wps">
            <w:drawing>
              <wp:anchor distT="0" distB="0" distL="114300" distR="114300" simplePos="0" relativeHeight="251704320" behindDoc="0" locked="0" layoutInCell="1" allowOverlap="1" wp14:anchorId="1DD840A5" wp14:editId="0C34CF10">
                <wp:simplePos x="0" y="0"/>
                <wp:positionH relativeFrom="column">
                  <wp:posOffset>2144110</wp:posOffset>
                </wp:positionH>
                <wp:positionV relativeFrom="paragraph">
                  <wp:posOffset>10883</wp:posOffset>
                </wp:positionV>
                <wp:extent cx="662152" cy="399393"/>
                <wp:effectExtent l="0" t="0" r="0" b="1270"/>
                <wp:wrapNone/>
                <wp:docPr id="406" name="Text Box 406"/>
                <wp:cNvGraphicFramePr/>
                <a:graphic xmlns:a="http://schemas.openxmlformats.org/drawingml/2006/main">
                  <a:graphicData uri="http://schemas.microsoft.com/office/word/2010/wordprocessingShape">
                    <wps:wsp>
                      <wps:cNvSpPr txBox="1"/>
                      <wps:spPr>
                        <a:xfrm>
                          <a:off x="0" y="0"/>
                          <a:ext cx="662152" cy="399393"/>
                        </a:xfrm>
                        <a:prstGeom prst="rect">
                          <a:avLst/>
                        </a:prstGeom>
                        <a:noFill/>
                        <a:ln w="6350">
                          <a:noFill/>
                        </a:ln>
                        <a:effectLst/>
                      </wps:spPr>
                      <wps:txbx>
                        <w:txbxContent>
                          <w:p w14:paraId="1C426A9B" w14:textId="76B9E1BB" w:rsidR="00EC77AC" w:rsidRPr="00EC77AC" w:rsidRDefault="00EC77AC" w:rsidP="00EC77AC">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D840A5" id="Text Box 406" o:spid="_x0000_s1069" type="#_x0000_t202" style="position:absolute;margin-left:168.85pt;margin-top:.85pt;width:52.15pt;height:31.4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" filled="f" stroked="f" strokeweight=".5pt">
                <v:textbox>
                  <w:txbxContent>
                    <w:p w14:paraId="1C426A9B" w14:textId="76B9E1BB" w:rsidR="00EC77AC" w:rsidRPr="00EC77AC" w:rsidRDefault="00EC77AC" w:rsidP="00EC77AC">
                      <w:pPr>
                        <w:rPr>
                          <w:b/>
                          <w:sz w:val="28"/>
                          <w:szCs w:val="28"/>
                        </w:rPr>
                      </w:pPr>
                      <w:r>
                        <w:rPr>
                          <w:b/>
                          <w:sz w:val="28"/>
                          <w:szCs w:val="28"/>
                        </w:rPr>
                        <w:t>B</w:t>
                      </w:r>
                    </w:p>
                  </w:txbxContent>
                </v:textbox>
              </v:shape>
            </w:pict>
          </mc:Fallback>
        </mc:AlternateContent>
      </w:r>
      <w:r w:rsidR="00475C06">
        <w:rPr>
          <w:rFonts w:asciiTheme="majorHAnsi" w:hAnsiTheme="majorHAnsi"/>
          <w:noProof/>
          <w:sz w:val="16"/>
          <w:szCs w:val="16"/>
        </w:rPr>
        <w:drawing>
          <wp:inline distT="0" distB="0" distL="0" distR="0" wp14:anchorId="3A7E3E5C" wp14:editId="2DFC8B0F">
            <wp:extent cx="1639614" cy="1181833"/>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5838" cy="1186319"/>
                    </a:xfrm>
                    <a:prstGeom prst="rect">
                      <a:avLst/>
                    </a:prstGeom>
                    <a:noFill/>
                  </pic:spPr>
                </pic:pic>
              </a:graphicData>
            </a:graphic>
          </wp:inline>
        </w:drawing>
      </w:r>
      <w:r w:rsidR="00475C06">
        <w:rPr>
          <w:rFonts w:asciiTheme="majorHAnsi" w:hAnsiTheme="majorHAnsi"/>
          <w:sz w:val="16"/>
          <w:szCs w:val="16"/>
          <w:lang w:val="en-GB"/>
        </w:rPr>
        <w:t xml:space="preserve">   </w:t>
      </w:r>
      <w:r>
        <w:rPr>
          <w:rFonts w:asciiTheme="majorHAnsi" w:hAnsiTheme="majorHAnsi"/>
          <w:noProof/>
          <w:sz w:val="16"/>
          <w:szCs w:val="16"/>
        </w:rPr>
        <mc:AlternateContent>
          <mc:Choice Requires="wps">
            <w:drawing>
              <wp:anchor distT="0" distB="0" distL="114300" distR="114300" simplePos="0" relativeHeight="251706368" behindDoc="0" locked="0" layoutInCell="1" allowOverlap="1" wp14:anchorId="65DAED0B" wp14:editId="1AC4B6A9">
                <wp:simplePos x="0" y="0"/>
                <wp:positionH relativeFrom="column">
                  <wp:posOffset>4025462</wp:posOffset>
                </wp:positionH>
                <wp:positionV relativeFrom="paragraph">
                  <wp:posOffset>10883</wp:posOffset>
                </wp:positionV>
                <wp:extent cx="662152" cy="399393"/>
                <wp:effectExtent l="0" t="0" r="0" b="1270"/>
                <wp:wrapNone/>
                <wp:docPr id="407" name="Text Box 407"/>
                <wp:cNvGraphicFramePr/>
                <a:graphic xmlns:a="http://schemas.openxmlformats.org/drawingml/2006/main">
                  <a:graphicData uri="http://schemas.microsoft.com/office/word/2010/wordprocessingShape">
                    <wps:wsp>
                      <wps:cNvSpPr txBox="1"/>
                      <wps:spPr>
                        <a:xfrm>
                          <a:off x="0" y="0"/>
                          <a:ext cx="662152" cy="399393"/>
                        </a:xfrm>
                        <a:prstGeom prst="rect">
                          <a:avLst/>
                        </a:prstGeom>
                        <a:noFill/>
                        <a:ln w="6350">
                          <a:noFill/>
                        </a:ln>
                        <a:effectLst/>
                      </wps:spPr>
                      <wps:txbx>
                        <w:txbxContent>
                          <w:p w14:paraId="5415ACBB" w14:textId="26292B62" w:rsidR="00EC77AC" w:rsidRPr="00EC77AC" w:rsidRDefault="00EC77AC" w:rsidP="00EC77AC">
                            <w:pPr>
                              <w:rPr>
                                <w:b/>
                                <w:sz w:val="28"/>
                                <w:szCs w:val="28"/>
                              </w:rPr>
                            </w:pPr>
                            <w:r>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DAED0B" id="Text Box 407" o:spid="_x0000_s1070" type="#_x0000_t202" style="position:absolute;margin-left:316.95pt;margin-top:.85pt;width:52.15pt;height:31.4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" filled="f" stroked="f" strokeweight=".5pt">
                <v:textbox>
                  <w:txbxContent>
                    <w:p w14:paraId="5415ACBB" w14:textId="26292B62" w:rsidR="00EC77AC" w:rsidRPr="00EC77AC" w:rsidRDefault="00EC77AC" w:rsidP="00EC77AC">
                      <w:pPr>
                        <w:rPr>
                          <w:b/>
                          <w:sz w:val="28"/>
                          <w:szCs w:val="28"/>
                        </w:rPr>
                      </w:pPr>
                      <w:r>
                        <w:rPr>
                          <w:b/>
                          <w:sz w:val="28"/>
                          <w:szCs w:val="28"/>
                        </w:rPr>
                        <w:t>C</w:t>
                      </w:r>
                    </w:p>
                  </w:txbxContent>
                </v:textbox>
              </v:shape>
            </w:pict>
          </mc:Fallback>
        </mc:AlternateContent>
      </w:r>
      <w:r w:rsidR="00475C06">
        <w:rPr>
          <w:rFonts w:asciiTheme="majorHAnsi" w:hAnsiTheme="majorHAnsi"/>
          <w:noProof/>
          <w:sz w:val="16"/>
          <w:szCs w:val="16"/>
        </w:rPr>
        <w:drawing>
          <wp:inline distT="0" distB="0" distL="0" distR="0" wp14:anchorId="5CDEAC7C" wp14:editId="309FF3EB">
            <wp:extent cx="1713186" cy="1182996"/>
            <wp:effectExtent l="0" t="0" r="190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9957" cy="1187671"/>
                    </a:xfrm>
                    <a:prstGeom prst="rect">
                      <a:avLst/>
                    </a:prstGeom>
                    <a:noFill/>
                  </pic:spPr>
                </pic:pic>
              </a:graphicData>
            </a:graphic>
          </wp:inline>
        </w:drawing>
      </w:r>
    </w:p>
    <w:p w14:paraId="33BC270F" w14:textId="77777777" w:rsidR="00475C06" w:rsidRDefault="00475C06" w:rsidP="00A9420E">
      <w:pPr>
        <w:rPr>
          <w:rFonts w:asciiTheme="majorHAnsi" w:hAnsiTheme="majorHAnsi"/>
          <w:sz w:val="16"/>
          <w:szCs w:val="16"/>
          <w:lang w:val="en-GB"/>
        </w:rPr>
      </w:pPr>
    </w:p>
    <w:p w14:paraId="54333228" w14:textId="1A4359BB" w:rsidR="00475C06" w:rsidRDefault="00537183" w:rsidP="00A9420E">
      <w:pPr>
        <w:rPr>
          <w:rFonts w:asciiTheme="majorHAnsi" w:hAnsiTheme="majorHAnsi"/>
          <w:sz w:val="16"/>
          <w:szCs w:val="16"/>
          <w:lang w:val="en-GB"/>
        </w:rPr>
      </w:pPr>
      <w:r>
        <w:rPr>
          <w:rFonts w:asciiTheme="majorHAnsi" w:hAnsiTheme="majorHAnsi"/>
          <w:noProof/>
          <w:sz w:val="16"/>
          <w:szCs w:val="16"/>
        </w:rPr>
        <mc:AlternateContent>
          <mc:Choice Requires="wps">
            <w:drawing>
              <wp:anchor distT="0" distB="0" distL="114300" distR="114300" simplePos="0" relativeHeight="251708416" behindDoc="0" locked="0" layoutInCell="1" allowOverlap="1" wp14:anchorId="380F56E4" wp14:editId="4363BEC6">
                <wp:simplePos x="0" y="0"/>
                <wp:positionH relativeFrom="column">
                  <wp:posOffset>0</wp:posOffset>
                </wp:positionH>
                <wp:positionV relativeFrom="paragraph">
                  <wp:posOffset>-4620</wp:posOffset>
                </wp:positionV>
                <wp:extent cx="662152" cy="399393"/>
                <wp:effectExtent l="0" t="0" r="0" b="1270"/>
                <wp:wrapNone/>
                <wp:docPr id="412" name="Text Box 412"/>
                <wp:cNvGraphicFramePr/>
                <a:graphic xmlns:a="http://schemas.openxmlformats.org/drawingml/2006/main">
                  <a:graphicData uri="http://schemas.microsoft.com/office/word/2010/wordprocessingShape">
                    <wps:wsp>
                      <wps:cNvSpPr txBox="1"/>
                      <wps:spPr>
                        <a:xfrm>
                          <a:off x="0" y="0"/>
                          <a:ext cx="662152" cy="399393"/>
                        </a:xfrm>
                        <a:prstGeom prst="rect">
                          <a:avLst/>
                        </a:prstGeom>
                        <a:noFill/>
                        <a:ln w="6350">
                          <a:noFill/>
                        </a:ln>
                        <a:effectLst/>
                      </wps:spPr>
                      <wps:txbx>
                        <w:txbxContent>
                          <w:p w14:paraId="390A199B" w14:textId="30CB9AE8" w:rsidR="00537183" w:rsidRPr="00EC77AC" w:rsidRDefault="00537183" w:rsidP="00537183">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0F56E4" id="Text Box 412" o:spid="_x0000_s1071" type="#_x0000_t202" style="position:absolute;margin-left:0;margin-top:-.35pt;width:52.15pt;height:31.4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" filled="f" stroked="f" strokeweight=".5pt">
                <v:textbox>
                  <w:txbxContent>
                    <w:p w14:paraId="390A199B" w14:textId="30CB9AE8" w:rsidR="00537183" w:rsidRPr="00EC77AC" w:rsidRDefault="00537183" w:rsidP="00537183">
                      <w:pPr>
                        <w:rPr>
                          <w:b/>
                          <w:sz w:val="28"/>
                          <w:szCs w:val="28"/>
                        </w:rPr>
                      </w:pPr>
                      <w:r>
                        <w:rPr>
                          <w:b/>
                          <w:sz w:val="28"/>
                          <w:szCs w:val="28"/>
                        </w:rPr>
                        <w:t>D</w:t>
                      </w:r>
                    </w:p>
                  </w:txbxContent>
                </v:textbox>
              </v:shape>
            </w:pict>
          </mc:Fallback>
        </mc:AlternateContent>
      </w:r>
      <w:r w:rsidR="00EC77AC">
        <w:rPr>
          <w:rFonts w:asciiTheme="majorHAnsi" w:hAnsiTheme="majorHAnsi"/>
          <w:noProof/>
          <w:sz w:val="16"/>
          <w:szCs w:val="16"/>
        </w:rPr>
        <w:drawing>
          <wp:inline distT="0" distB="0" distL="0" distR="0" wp14:anchorId="2BCE6511" wp14:editId="48F58AF4">
            <wp:extent cx="2217683" cy="1293696"/>
            <wp:effectExtent l="0" t="0" r="0" b="190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6597" cy="1298896"/>
                    </a:xfrm>
                    <a:prstGeom prst="rect">
                      <a:avLst/>
                    </a:prstGeom>
                    <a:noFill/>
                  </pic:spPr>
                </pic:pic>
              </a:graphicData>
            </a:graphic>
          </wp:inline>
        </w:drawing>
      </w:r>
      <w:r w:rsidR="00EC77AC">
        <w:rPr>
          <w:rFonts w:asciiTheme="majorHAnsi" w:hAnsiTheme="majorHAnsi"/>
          <w:noProof/>
          <w:sz w:val="16"/>
          <w:szCs w:val="16"/>
        </w:rPr>
        <w:t xml:space="preserve">        </w:t>
      </w:r>
      <w:r>
        <w:rPr>
          <w:rFonts w:asciiTheme="majorHAnsi" w:hAnsiTheme="majorHAnsi"/>
          <w:noProof/>
          <w:sz w:val="16"/>
          <w:szCs w:val="16"/>
        </w:rPr>
        <mc:AlternateContent>
          <mc:Choice Requires="wps">
            <w:drawing>
              <wp:anchor distT="0" distB="0" distL="114300" distR="114300" simplePos="0" relativeHeight="251710464" behindDoc="0" locked="0" layoutInCell="1" allowOverlap="1" wp14:anchorId="326B2B26" wp14:editId="546310F1">
                <wp:simplePos x="0" y="0"/>
                <wp:positionH relativeFrom="column">
                  <wp:posOffset>2396359</wp:posOffset>
                </wp:positionH>
                <wp:positionV relativeFrom="paragraph">
                  <wp:posOffset>-4620</wp:posOffset>
                </wp:positionV>
                <wp:extent cx="662152" cy="399393"/>
                <wp:effectExtent l="0" t="0" r="0" b="1270"/>
                <wp:wrapNone/>
                <wp:docPr id="413" name="Text Box 413"/>
                <wp:cNvGraphicFramePr/>
                <a:graphic xmlns:a="http://schemas.openxmlformats.org/drawingml/2006/main">
                  <a:graphicData uri="http://schemas.microsoft.com/office/word/2010/wordprocessingShape">
                    <wps:wsp>
                      <wps:cNvSpPr txBox="1"/>
                      <wps:spPr>
                        <a:xfrm>
                          <a:off x="0" y="0"/>
                          <a:ext cx="662152" cy="399393"/>
                        </a:xfrm>
                        <a:prstGeom prst="rect">
                          <a:avLst/>
                        </a:prstGeom>
                        <a:noFill/>
                        <a:ln w="6350">
                          <a:noFill/>
                        </a:ln>
                        <a:effectLst/>
                      </wps:spPr>
                      <wps:txbx>
                        <w:txbxContent>
                          <w:p w14:paraId="31197442" w14:textId="17EFF8EE" w:rsidR="00537183" w:rsidRPr="00EC77AC" w:rsidRDefault="00537183" w:rsidP="00537183">
                            <w:pPr>
                              <w:rPr>
                                <w:b/>
                                <w:sz w:val="28"/>
                                <w:szCs w:val="28"/>
                              </w:rPr>
                            </w:pPr>
                            <w:r>
                              <w:rPr>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B2B26" id="Text Box 413" o:spid="_x0000_s1072" type="#_x0000_t202" style="position:absolute;margin-left:188.7pt;margin-top:-.35pt;width:52.15pt;height:31.4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" filled="f" stroked="f" strokeweight=".5pt">
                <v:textbox>
                  <w:txbxContent>
                    <w:p w14:paraId="31197442" w14:textId="17EFF8EE" w:rsidR="00537183" w:rsidRPr="00EC77AC" w:rsidRDefault="00537183" w:rsidP="00537183">
                      <w:pPr>
                        <w:rPr>
                          <w:b/>
                          <w:sz w:val="28"/>
                          <w:szCs w:val="28"/>
                        </w:rPr>
                      </w:pPr>
                      <w:r>
                        <w:rPr>
                          <w:b/>
                          <w:sz w:val="28"/>
                          <w:szCs w:val="28"/>
                        </w:rPr>
                        <w:t>E</w:t>
                      </w:r>
                    </w:p>
                  </w:txbxContent>
                </v:textbox>
              </v:shape>
            </w:pict>
          </mc:Fallback>
        </mc:AlternateContent>
      </w:r>
      <w:r w:rsidR="00EC77AC">
        <w:rPr>
          <w:rFonts w:asciiTheme="majorHAnsi" w:hAnsiTheme="majorHAnsi"/>
          <w:noProof/>
          <w:sz w:val="16"/>
          <w:szCs w:val="16"/>
        </w:rPr>
        <w:drawing>
          <wp:inline distT="0" distB="0" distL="0" distR="0" wp14:anchorId="6A5BD944" wp14:editId="44097EA7">
            <wp:extent cx="2186151" cy="1294133"/>
            <wp:effectExtent l="0" t="0" r="5080" b="127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5322" cy="1299562"/>
                    </a:xfrm>
                    <a:prstGeom prst="rect">
                      <a:avLst/>
                    </a:prstGeom>
                    <a:noFill/>
                  </pic:spPr>
                </pic:pic>
              </a:graphicData>
            </a:graphic>
          </wp:inline>
        </w:drawing>
      </w:r>
    </w:p>
    <w:p w14:paraId="4B17FBDA" w14:textId="2B7C3D87" w:rsidR="00475C06" w:rsidRDefault="00475C06" w:rsidP="00A9420E">
      <w:pPr>
        <w:rPr>
          <w:rFonts w:asciiTheme="majorHAnsi" w:hAnsiTheme="majorHAnsi"/>
          <w:sz w:val="16"/>
          <w:szCs w:val="16"/>
          <w:lang w:val="en-GB"/>
        </w:rPr>
      </w:pPr>
    </w:p>
    <w:p w14:paraId="3B4C98DF" w14:textId="77777777" w:rsidR="00EC77AC" w:rsidRDefault="00475C06" w:rsidP="00A9420E">
      <w:pPr>
        <w:rPr>
          <w:rFonts w:asciiTheme="majorHAnsi" w:hAnsiTheme="majorHAnsi"/>
          <w:sz w:val="16"/>
          <w:szCs w:val="16"/>
          <w:lang w:val="en-GB"/>
        </w:rPr>
      </w:pPr>
      <w:r>
        <w:rPr>
          <w:rFonts w:asciiTheme="majorHAnsi" w:hAnsiTheme="majorHAnsi"/>
          <w:sz w:val="16"/>
          <w:szCs w:val="16"/>
          <w:lang w:val="en-GB"/>
        </w:rPr>
        <w:t xml:space="preserve">    </w:t>
      </w:r>
    </w:p>
    <w:p w14:paraId="22D25717" w14:textId="7315165F" w:rsidR="00475C06" w:rsidRDefault="00475C06" w:rsidP="00A9420E">
      <w:pPr>
        <w:rPr>
          <w:rFonts w:asciiTheme="majorHAnsi" w:hAnsiTheme="majorHAnsi"/>
          <w:sz w:val="16"/>
          <w:szCs w:val="16"/>
          <w:lang w:val="en-GB"/>
        </w:rPr>
      </w:pPr>
      <w:r w:rsidRPr="0042060E">
        <w:rPr>
          <w:rFonts w:asciiTheme="majorHAnsi" w:hAnsiTheme="majorHAnsi"/>
          <w:b/>
          <w:sz w:val="16"/>
          <w:szCs w:val="16"/>
          <w:lang w:val="en-GB"/>
        </w:rPr>
        <w:t xml:space="preserve"> </w:t>
      </w:r>
      <w:r w:rsidR="0042060E" w:rsidRPr="0042060E">
        <w:rPr>
          <w:rFonts w:asciiTheme="majorHAnsi" w:hAnsiTheme="majorHAnsi"/>
          <w:b/>
          <w:sz w:val="16"/>
          <w:szCs w:val="16"/>
          <w:lang w:val="en-GB"/>
        </w:rPr>
        <w:t>Plate 1</w:t>
      </w:r>
      <w:r w:rsidR="0042060E" w:rsidRPr="0042060E">
        <w:rPr>
          <w:rFonts w:asciiTheme="majorHAnsi" w:hAnsiTheme="majorHAnsi"/>
          <w:sz w:val="16"/>
          <w:szCs w:val="16"/>
          <w:lang w:val="en-GB"/>
        </w:rPr>
        <w:t>: (Liver section (A – 0.00%, B – 0.01%, C – 0.02%, D – 0.03%, E – 0.04% TAU supplementation)).</w:t>
      </w:r>
    </w:p>
    <w:p w14:paraId="79F8A5E0" w14:textId="77777777" w:rsidR="00475C06" w:rsidRDefault="00475C06" w:rsidP="00A9420E">
      <w:pPr>
        <w:rPr>
          <w:rFonts w:asciiTheme="majorHAnsi" w:hAnsiTheme="majorHAnsi"/>
          <w:sz w:val="16"/>
          <w:szCs w:val="16"/>
          <w:lang w:val="en-GB"/>
        </w:rPr>
        <w:sectPr w:rsidR="00475C06" w:rsidSect="00475C06">
          <w:type w:val="continuous"/>
          <w:pgSz w:w="12240" w:h="15840"/>
          <w:pgMar w:top="1440" w:right="1440" w:bottom="1440" w:left="1440" w:header="720" w:footer="720" w:gutter="0"/>
          <w:cols w:space="720"/>
          <w:docGrid w:linePitch="360"/>
        </w:sectPr>
      </w:pPr>
    </w:p>
    <w:p w14:paraId="1203A140" w14:textId="5A7B25C0" w:rsidR="00591505" w:rsidRDefault="00EC77AC" w:rsidP="00A9420E">
      <w:pPr>
        <w:rPr>
          <w:rFonts w:asciiTheme="majorHAnsi" w:hAnsiTheme="majorHAnsi"/>
          <w:sz w:val="16"/>
          <w:szCs w:val="16"/>
          <w:lang w:val="en-GB"/>
        </w:rPr>
      </w:pPr>
      <w:r w:rsidRPr="00591505">
        <w:rPr>
          <w:noProof/>
          <w:sz w:val="24"/>
          <w:szCs w:val="24"/>
        </w:rPr>
        <w:lastRenderedPageBreak/>
        <w:drawing>
          <wp:anchor distT="0" distB="0" distL="114300" distR="114300" simplePos="0" relativeHeight="251701248" behindDoc="0" locked="0" layoutInCell="1" allowOverlap="1" wp14:anchorId="3B3DE48F" wp14:editId="050EE971">
            <wp:simplePos x="0" y="0"/>
            <wp:positionH relativeFrom="margin">
              <wp:align>left</wp:align>
            </wp:positionH>
            <wp:positionV relativeFrom="paragraph">
              <wp:posOffset>120015</wp:posOffset>
            </wp:positionV>
            <wp:extent cx="1828800" cy="114427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flipV="1">
                      <a:off x="0" y="0"/>
                      <a:ext cx="1828800"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EF143" w14:textId="77777777" w:rsidR="00591505" w:rsidRDefault="00591505" w:rsidP="00A9420E">
      <w:pPr>
        <w:rPr>
          <w:rFonts w:asciiTheme="majorHAnsi" w:hAnsiTheme="majorHAnsi"/>
          <w:sz w:val="16"/>
          <w:szCs w:val="16"/>
          <w:lang w:val="en-GB"/>
        </w:rPr>
        <w:sectPr w:rsidR="00591505" w:rsidSect="00475C06">
          <w:type w:val="continuous"/>
          <w:pgSz w:w="12240" w:h="15840"/>
          <w:pgMar w:top="1440" w:right="1440" w:bottom="1440" w:left="1440" w:header="720" w:footer="720" w:gutter="0"/>
          <w:cols w:space="720"/>
          <w:docGrid w:linePitch="360"/>
        </w:sectPr>
      </w:pPr>
    </w:p>
    <w:p w14:paraId="539B04C6" w14:textId="500909D0" w:rsidR="00591505" w:rsidRDefault="004B01CB" w:rsidP="00A9420E">
      <w:pPr>
        <w:rPr>
          <w:rFonts w:asciiTheme="majorHAnsi" w:hAnsiTheme="majorHAnsi"/>
          <w:sz w:val="16"/>
          <w:szCs w:val="16"/>
          <w:lang w:val="en-GB"/>
        </w:rPr>
      </w:pPr>
      <w:r>
        <w:rPr>
          <w:rFonts w:asciiTheme="majorHAnsi" w:hAnsiTheme="majorHAnsi"/>
          <w:noProof/>
          <w:sz w:val="16"/>
          <w:szCs w:val="16"/>
        </w:rPr>
        <mc:AlternateContent>
          <mc:Choice Requires="wps">
            <w:drawing>
              <wp:anchor distT="0" distB="0" distL="114300" distR="114300" simplePos="0" relativeHeight="251713536" behindDoc="0" locked="0" layoutInCell="1" allowOverlap="1" wp14:anchorId="7410AD39" wp14:editId="3E586EC9">
                <wp:simplePos x="0" y="0"/>
                <wp:positionH relativeFrom="column">
                  <wp:posOffset>3982915</wp:posOffset>
                </wp:positionH>
                <wp:positionV relativeFrom="paragraph">
                  <wp:posOffset>230065</wp:posOffset>
                </wp:positionV>
                <wp:extent cx="509954" cy="588743"/>
                <wp:effectExtent l="0" t="0" r="0" b="1905"/>
                <wp:wrapNone/>
                <wp:docPr id="193" name="Text Box 193"/>
                <wp:cNvGraphicFramePr/>
                <a:graphic xmlns:a="http://schemas.openxmlformats.org/drawingml/2006/main">
                  <a:graphicData uri="http://schemas.microsoft.com/office/word/2010/wordprocessingShape">
                    <wps:wsp>
                      <wps:cNvSpPr txBox="1"/>
                      <wps:spPr>
                        <a:xfrm>
                          <a:off x="0" y="0"/>
                          <a:ext cx="509954" cy="588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19DDF" w14:textId="6CA6C3B4" w:rsidR="004B01CB" w:rsidRPr="004B01CB" w:rsidRDefault="004B01CB">
                            <w:pPr>
                              <w:rPr>
                                <w:b/>
                                <w:sz w:val="28"/>
                                <w:szCs w:val="28"/>
                              </w:rPr>
                            </w:pPr>
                            <w:r w:rsidRPr="004B01CB">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0AD39" id="Text Box 193" o:spid="_x0000_s1073" type="#_x0000_t202" style="position:absolute;margin-left:313.6pt;margin-top:18.1pt;width:40.15pt;height:46.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" filled="f" stroked="f" strokeweight=".5pt">
                <v:textbox>
                  <w:txbxContent>
                    <w:p w14:paraId="77219DDF" w14:textId="6CA6C3B4" w:rsidR="004B01CB" w:rsidRPr="004B01CB" w:rsidRDefault="004B01CB">
                      <w:pPr>
                        <w:rPr>
                          <w:b/>
                          <w:sz w:val="28"/>
                          <w:szCs w:val="28"/>
                        </w:rPr>
                      </w:pPr>
                      <w:r w:rsidRPr="004B01CB">
                        <w:rPr>
                          <w:b/>
                          <w:sz w:val="28"/>
                          <w:szCs w:val="28"/>
                        </w:rPr>
                        <w:t>C</w:t>
                      </w:r>
                    </w:p>
                  </w:txbxContent>
                </v:textbox>
              </v:shape>
            </w:pict>
          </mc:Fallback>
        </mc:AlternateContent>
      </w:r>
      <w:r>
        <w:rPr>
          <w:rFonts w:asciiTheme="majorHAnsi" w:hAnsiTheme="majorHAnsi"/>
          <w:noProof/>
          <w:sz w:val="16"/>
          <w:szCs w:val="16"/>
        </w:rPr>
        <mc:AlternateContent>
          <mc:Choice Requires="wps">
            <w:drawing>
              <wp:anchor distT="0" distB="0" distL="114300" distR="114300" simplePos="0" relativeHeight="251712512" behindDoc="0" locked="0" layoutInCell="1" allowOverlap="1" wp14:anchorId="027EE1F3" wp14:editId="6CDC20C3">
                <wp:simplePos x="0" y="0"/>
                <wp:positionH relativeFrom="column">
                  <wp:posOffset>2321169</wp:posOffset>
                </wp:positionH>
                <wp:positionV relativeFrom="paragraph">
                  <wp:posOffset>353158</wp:posOffset>
                </wp:positionV>
                <wp:extent cx="879231" cy="518746"/>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879231" cy="5187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8DD2A" w14:textId="0776919F" w:rsidR="004B01CB" w:rsidRPr="004B01CB" w:rsidRDefault="004B01CB">
                            <w:pPr>
                              <w:rPr>
                                <w:b/>
                                <w:sz w:val="28"/>
                                <w:szCs w:val="28"/>
                              </w:rPr>
                            </w:pPr>
                            <w:r w:rsidRPr="004B01CB">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EE1F3" id="Text Box 192" o:spid="_x0000_s1074" type="#_x0000_t202" style="position:absolute;margin-left:182.75pt;margin-top:27.8pt;width:69.25pt;height:40.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" filled="f" stroked="f" strokeweight=".5pt">
                <v:textbox>
                  <w:txbxContent>
                    <w:p w14:paraId="48A8DD2A" w14:textId="0776919F" w:rsidR="004B01CB" w:rsidRPr="004B01CB" w:rsidRDefault="004B01CB">
                      <w:pPr>
                        <w:rPr>
                          <w:b/>
                          <w:sz w:val="28"/>
                          <w:szCs w:val="28"/>
                        </w:rPr>
                      </w:pPr>
                      <w:r w:rsidRPr="004B01CB">
                        <w:rPr>
                          <w:b/>
                          <w:sz w:val="28"/>
                          <w:szCs w:val="28"/>
                        </w:rPr>
                        <w:t>B</w:t>
                      </w:r>
                    </w:p>
                  </w:txbxContent>
                </v:textbox>
              </v:shape>
            </w:pict>
          </mc:Fallback>
        </mc:AlternateContent>
      </w:r>
      <w:r w:rsidR="00CB1AA3">
        <w:rPr>
          <w:rFonts w:asciiTheme="majorHAnsi" w:hAnsiTheme="majorHAnsi"/>
          <w:noProof/>
          <w:sz w:val="16"/>
          <w:szCs w:val="16"/>
        </w:rPr>
        <mc:AlternateContent>
          <mc:Choice Requires="wps">
            <w:drawing>
              <wp:anchor distT="0" distB="0" distL="114300" distR="114300" simplePos="0" relativeHeight="251711488" behindDoc="0" locked="0" layoutInCell="1" allowOverlap="1" wp14:anchorId="427FE1EB" wp14:editId="2DE83A15">
                <wp:simplePos x="0" y="0"/>
                <wp:positionH relativeFrom="column">
                  <wp:posOffset>457200</wp:posOffset>
                </wp:positionH>
                <wp:positionV relativeFrom="paragraph">
                  <wp:posOffset>335573</wp:posOffset>
                </wp:positionV>
                <wp:extent cx="527538" cy="483577"/>
                <wp:effectExtent l="0" t="0" r="0" b="0"/>
                <wp:wrapNone/>
                <wp:docPr id="415" name="Text Box 415"/>
                <wp:cNvGraphicFramePr/>
                <a:graphic xmlns:a="http://schemas.openxmlformats.org/drawingml/2006/main">
                  <a:graphicData uri="http://schemas.microsoft.com/office/word/2010/wordprocessingShape">
                    <wps:wsp>
                      <wps:cNvSpPr txBox="1"/>
                      <wps:spPr>
                        <a:xfrm>
                          <a:off x="0" y="0"/>
                          <a:ext cx="527538" cy="483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A7BDF" w14:textId="04912963" w:rsidR="00CB1AA3" w:rsidRPr="004B01CB" w:rsidRDefault="00CB1AA3">
                            <w:pPr>
                              <w:rPr>
                                <w:b/>
                                <w:sz w:val="28"/>
                                <w:szCs w:val="28"/>
                              </w:rPr>
                            </w:pPr>
                            <w:r w:rsidRPr="004B01CB">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FE1EB" id="Text Box 415" o:spid="_x0000_s1075" type="#_x0000_t202" style="position:absolute;margin-left:36pt;margin-top:26.4pt;width:41.55pt;height:38.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" filled="f" stroked="f" strokeweight=".5pt">
                <v:textbox>
                  <w:txbxContent>
                    <w:p w14:paraId="1A1A7BDF" w14:textId="04912963" w:rsidR="00CB1AA3" w:rsidRPr="004B01CB" w:rsidRDefault="00CB1AA3">
                      <w:pPr>
                        <w:rPr>
                          <w:b/>
                          <w:sz w:val="28"/>
                          <w:szCs w:val="28"/>
                        </w:rPr>
                      </w:pPr>
                      <w:r w:rsidRPr="004B01CB">
                        <w:rPr>
                          <w:b/>
                          <w:sz w:val="28"/>
                          <w:szCs w:val="28"/>
                        </w:rPr>
                        <w:t>A</w:t>
                      </w:r>
                    </w:p>
                  </w:txbxContent>
                </v:textbox>
              </v:shape>
            </w:pict>
          </mc:Fallback>
        </mc:AlternateContent>
      </w:r>
      <w:r w:rsidR="00475C06">
        <w:rPr>
          <w:rFonts w:asciiTheme="majorHAnsi" w:hAnsiTheme="majorHAnsi"/>
          <w:noProof/>
          <w:sz w:val="16"/>
          <w:szCs w:val="16"/>
        </w:rPr>
        <w:drawing>
          <wp:inline distT="0" distB="0" distL="0" distR="0" wp14:anchorId="260EC7FB" wp14:editId="4CE4E934">
            <wp:extent cx="1618593" cy="1100576"/>
            <wp:effectExtent l="0" t="0" r="1270" b="444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3598" cy="1103979"/>
                    </a:xfrm>
                    <a:prstGeom prst="rect">
                      <a:avLst/>
                    </a:prstGeom>
                    <a:noFill/>
                  </pic:spPr>
                </pic:pic>
              </a:graphicData>
            </a:graphic>
          </wp:inline>
        </w:drawing>
      </w:r>
      <w:r w:rsidR="00475C06">
        <w:rPr>
          <w:rFonts w:asciiTheme="majorHAnsi" w:hAnsiTheme="majorHAnsi"/>
          <w:sz w:val="16"/>
          <w:szCs w:val="16"/>
          <w:lang w:val="en-GB"/>
        </w:rPr>
        <w:t xml:space="preserve">     </w:t>
      </w:r>
      <w:r w:rsidR="00475C06">
        <w:rPr>
          <w:rFonts w:asciiTheme="majorHAnsi" w:hAnsiTheme="majorHAnsi"/>
          <w:noProof/>
          <w:sz w:val="16"/>
          <w:szCs w:val="16"/>
        </w:rPr>
        <w:drawing>
          <wp:inline distT="0" distB="0" distL="0" distR="0" wp14:anchorId="1C61642F" wp14:editId="1BA50718">
            <wp:extent cx="1576551" cy="1083291"/>
            <wp:effectExtent l="0" t="0" r="5080" b="317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4752" cy="1088926"/>
                    </a:xfrm>
                    <a:prstGeom prst="rect">
                      <a:avLst/>
                    </a:prstGeom>
                    <a:noFill/>
                  </pic:spPr>
                </pic:pic>
              </a:graphicData>
            </a:graphic>
          </wp:inline>
        </w:drawing>
      </w:r>
      <w:r w:rsidR="00475C06">
        <w:rPr>
          <w:rFonts w:asciiTheme="majorHAnsi" w:hAnsiTheme="majorHAnsi"/>
          <w:sz w:val="16"/>
          <w:szCs w:val="16"/>
          <w:lang w:val="en-GB"/>
        </w:rPr>
        <w:br w:type="textWrapping" w:clear="all"/>
      </w:r>
    </w:p>
    <w:p w14:paraId="5F7FE425" w14:textId="172AC6AF" w:rsidR="00591505" w:rsidRDefault="004B01CB" w:rsidP="00A9420E">
      <w:pPr>
        <w:rPr>
          <w:rFonts w:asciiTheme="majorHAnsi" w:hAnsiTheme="majorHAnsi"/>
          <w:sz w:val="16"/>
          <w:szCs w:val="16"/>
          <w:lang w:val="en-GB"/>
        </w:rPr>
      </w:pPr>
      <w:r>
        <w:rPr>
          <w:rFonts w:asciiTheme="majorHAnsi" w:hAnsiTheme="majorHAnsi"/>
          <w:noProof/>
          <w:sz w:val="16"/>
          <w:szCs w:val="16"/>
        </w:rPr>
        <mc:AlternateContent>
          <mc:Choice Requires="wps">
            <w:drawing>
              <wp:anchor distT="0" distB="0" distL="114300" distR="114300" simplePos="0" relativeHeight="251715584" behindDoc="0" locked="0" layoutInCell="1" allowOverlap="1" wp14:anchorId="6CCE2E57" wp14:editId="3E0794B0">
                <wp:simplePos x="0" y="0"/>
                <wp:positionH relativeFrom="column">
                  <wp:posOffset>2400300</wp:posOffset>
                </wp:positionH>
                <wp:positionV relativeFrom="paragraph">
                  <wp:posOffset>214288</wp:posOffset>
                </wp:positionV>
                <wp:extent cx="527538" cy="518746"/>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527538" cy="5187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94340" w14:textId="32D1F50C" w:rsidR="004B01CB" w:rsidRPr="004B01CB" w:rsidRDefault="004B01CB">
                            <w:pPr>
                              <w:rPr>
                                <w:b/>
                                <w:sz w:val="28"/>
                                <w:szCs w:val="28"/>
                              </w:rPr>
                            </w:pPr>
                            <w:r w:rsidRPr="004B01CB">
                              <w:rPr>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E2E57" id="Text Box 195" o:spid="_x0000_s1076" type="#_x0000_t202" style="position:absolute;margin-left:189pt;margin-top:16.85pt;width:41.55pt;height:40.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b2gwIAAG0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" filled="f" stroked="f" strokeweight=".5pt">
                <v:textbox>
                  <w:txbxContent>
                    <w:p w14:paraId="23D94340" w14:textId="32D1F50C" w:rsidR="004B01CB" w:rsidRPr="004B01CB" w:rsidRDefault="004B01CB">
                      <w:pPr>
                        <w:rPr>
                          <w:b/>
                          <w:sz w:val="28"/>
                          <w:szCs w:val="28"/>
                        </w:rPr>
                      </w:pPr>
                      <w:r w:rsidRPr="004B01CB">
                        <w:rPr>
                          <w:b/>
                          <w:sz w:val="28"/>
                          <w:szCs w:val="28"/>
                        </w:rPr>
                        <w:t>E</w:t>
                      </w:r>
                    </w:p>
                  </w:txbxContent>
                </v:textbox>
              </v:shape>
            </w:pict>
          </mc:Fallback>
        </mc:AlternateContent>
      </w:r>
      <w:r>
        <w:rPr>
          <w:rFonts w:asciiTheme="majorHAnsi" w:hAnsiTheme="majorHAnsi"/>
          <w:noProof/>
          <w:sz w:val="16"/>
          <w:szCs w:val="16"/>
        </w:rPr>
        <mc:AlternateContent>
          <mc:Choice Requires="wps">
            <w:drawing>
              <wp:anchor distT="0" distB="0" distL="114300" distR="114300" simplePos="0" relativeHeight="251714560" behindDoc="0" locked="0" layoutInCell="1" allowOverlap="1" wp14:anchorId="3F19203A" wp14:editId="50613059">
                <wp:simplePos x="0" y="0"/>
                <wp:positionH relativeFrom="column">
                  <wp:posOffset>193431</wp:posOffset>
                </wp:positionH>
                <wp:positionV relativeFrom="paragraph">
                  <wp:posOffset>161534</wp:posOffset>
                </wp:positionV>
                <wp:extent cx="738554" cy="536331"/>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738554" cy="536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28E6D" w14:textId="4380976A" w:rsidR="004B01CB" w:rsidRPr="004B01CB" w:rsidRDefault="004B01CB">
                            <w:pPr>
                              <w:rPr>
                                <w:b/>
                                <w:sz w:val="28"/>
                                <w:szCs w:val="28"/>
                              </w:rPr>
                            </w:pPr>
                            <w:r w:rsidRPr="004B01CB">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19203A" id="Text Box 194" o:spid="_x0000_s1077" type="#_x0000_t202" style="position:absolute;margin-left:15.25pt;margin-top:12.7pt;width:58.15pt;height:42.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" filled="f" stroked="f" strokeweight=".5pt">
                <v:textbox>
                  <w:txbxContent>
                    <w:p w14:paraId="5AC28E6D" w14:textId="4380976A" w:rsidR="004B01CB" w:rsidRPr="004B01CB" w:rsidRDefault="004B01CB">
                      <w:pPr>
                        <w:rPr>
                          <w:b/>
                          <w:sz w:val="28"/>
                          <w:szCs w:val="28"/>
                        </w:rPr>
                      </w:pPr>
                      <w:r w:rsidRPr="004B01CB">
                        <w:rPr>
                          <w:b/>
                          <w:sz w:val="28"/>
                          <w:szCs w:val="28"/>
                        </w:rPr>
                        <w:t>D</w:t>
                      </w:r>
                    </w:p>
                  </w:txbxContent>
                </v:textbox>
              </v:shape>
            </w:pict>
          </mc:Fallback>
        </mc:AlternateContent>
      </w:r>
      <w:r w:rsidR="00EC77AC">
        <w:rPr>
          <w:rFonts w:asciiTheme="majorHAnsi" w:hAnsiTheme="majorHAnsi"/>
          <w:noProof/>
          <w:sz w:val="16"/>
          <w:szCs w:val="16"/>
        </w:rPr>
        <w:drawing>
          <wp:inline distT="0" distB="0" distL="0" distR="0" wp14:anchorId="5F66F262" wp14:editId="0B6D8B92">
            <wp:extent cx="2049517" cy="1096954"/>
            <wp:effectExtent l="0" t="0" r="8255" b="825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7043" cy="1100982"/>
                    </a:xfrm>
                    <a:prstGeom prst="rect">
                      <a:avLst/>
                    </a:prstGeom>
                    <a:noFill/>
                  </pic:spPr>
                </pic:pic>
              </a:graphicData>
            </a:graphic>
          </wp:inline>
        </w:drawing>
      </w:r>
      <w:r w:rsidR="00EC77AC">
        <w:rPr>
          <w:rFonts w:asciiTheme="majorHAnsi" w:hAnsiTheme="majorHAnsi"/>
          <w:sz w:val="16"/>
          <w:szCs w:val="16"/>
          <w:lang w:val="en-GB"/>
        </w:rPr>
        <w:t xml:space="preserve">     </w:t>
      </w:r>
      <w:r w:rsidR="00EC77AC">
        <w:rPr>
          <w:rFonts w:asciiTheme="majorHAnsi" w:hAnsiTheme="majorHAnsi"/>
          <w:noProof/>
          <w:sz w:val="16"/>
          <w:szCs w:val="16"/>
        </w:rPr>
        <w:drawing>
          <wp:inline distT="0" distB="0" distL="0" distR="0" wp14:anchorId="6D69C164" wp14:editId="0BDC4093">
            <wp:extent cx="2036445" cy="1073150"/>
            <wp:effectExtent l="0" t="0" r="190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6445" cy="1073150"/>
                    </a:xfrm>
                    <a:prstGeom prst="rect">
                      <a:avLst/>
                    </a:prstGeom>
                    <a:noFill/>
                  </pic:spPr>
                </pic:pic>
              </a:graphicData>
            </a:graphic>
          </wp:inline>
        </w:drawing>
      </w:r>
    </w:p>
    <w:p w14:paraId="486053A8" w14:textId="2A0D78F7" w:rsidR="00591505" w:rsidRDefault="00475C06" w:rsidP="00A9420E">
      <w:pPr>
        <w:rPr>
          <w:rFonts w:asciiTheme="majorHAnsi" w:hAnsiTheme="majorHAnsi"/>
          <w:sz w:val="16"/>
          <w:szCs w:val="16"/>
          <w:lang w:val="en-GB"/>
        </w:rPr>
      </w:pPr>
      <w:r>
        <w:rPr>
          <w:rFonts w:asciiTheme="majorHAnsi" w:hAnsiTheme="majorHAnsi"/>
          <w:sz w:val="16"/>
          <w:szCs w:val="16"/>
          <w:lang w:val="en-GB"/>
        </w:rPr>
        <w:t xml:space="preserve">   </w:t>
      </w:r>
    </w:p>
    <w:p w14:paraId="37B11A84" w14:textId="5F14DA4D" w:rsidR="00591505" w:rsidRDefault="007928E7" w:rsidP="00537183">
      <w:pPr>
        <w:rPr>
          <w:rFonts w:asciiTheme="majorHAnsi" w:hAnsiTheme="majorHAnsi"/>
          <w:sz w:val="16"/>
          <w:szCs w:val="16"/>
          <w:lang w:val="en-GB"/>
        </w:rPr>
        <w:sectPr w:rsidR="00591505" w:rsidSect="00475C06">
          <w:type w:val="continuous"/>
          <w:pgSz w:w="12240" w:h="15840"/>
          <w:pgMar w:top="1440" w:right="1440" w:bottom="1440" w:left="1440" w:header="720" w:footer="720" w:gutter="0"/>
          <w:cols w:space="720"/>
          <w:docGrid w:linePitch="360"/>
        </w:sectPr>
      </w:pPr>
      <w:r>
        <w:rPr>
          <w:rFonts w:asciiTheme="majorHAnsi" w:hAnsiTheme="majorHAnsi"/>
          <w:noProof/>
          <w:sz w:val="16"/>
          <w:szCs w:val="16"/>
        </w:rPr>
        <mc:AlternateContent>
          <mc:Choice Requires="wps">
            <w:drawing>
              <wp:anchor distT="0" distB="0" distL="114300" distR="114300" simplePos="0" relativeHeight="251832320" behindDoc="0" locked="0" layoutInCell="1" allowOverlap="1" wp14:anchorId="4066776B" wp14:editId="0A702BC1">
                <wp:simplePos x="0" y="0"/>
                <wp:positionH relativeFrom="margin">
                  <wp:posOffset>3467100</wp:posOffset>
                </wp:positionH>
                <wp:positionV relativeFrom="paragraph">
                  <wp:posOffset>480695</wp:posOffset>
                </wp:positionV>
                <wp:extent cx="2952750" cy="248257"/>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952750" cy="248257"/>
                        </a:xfrm>
                        <a:prstGeom prst="rect">
                          <a:avLst/>
                        </a:prstGeom>
                        <a:solidFill>
                          <a:sysClr val="window" lastClr="FFFFFF"/>
                        </a:solidFill>
                        <a:ln w="6350">
                          <a:noFill/>
                        </a:ln>
                      </wps:spPr>
                      <wps:txbx>
                        <w:txbxContent>
                          <w:p w14:paraId="7800C97D" w14:textId="11552210" w:rsidR="007928E7" w:rsidRPr="002858AE" w:rsidRDefault="007928E7" w:rsidP="007928E7">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 (2) 31</w:t>
                            </w:r>
                            <w:r w:rsidR="005C5AA0">
                              <w:rPr>
                                <w:rFonts w:ascii="Cambria" w:eastAsia="Arial" w:hAnsi="Cambria"/>
                                <w:sz w:val="17"/>
                                <w:szCs w:val="17"/>
                              </w:rPr>
                              <w:t>-42</w:t>
                            </w:r>
                            <w:r w:rsidRPr="002858AE">
                              <w:rPr>
                                <w:rFonts w:ascii="Cambria" w:eastAsia="Arial" w:hAnsi="Cambria"/>
                                <w:sz w:val="17"/>
                                <w:szCs w:val="17"/>
                              </w:rPr>
                              <w:t xml:space="preserve"> | </w:t>
                            </w:r>
                            <w:r w:rsidR="005C5AA0">
                              <w:rPr>
                                <w:rFonts w:ascii="Cambria" w:eastAsia="Arial" w:hAnsi="Cambria"/>
                                <w:sz w:val="17"/>
                                <w:szCs w:val="17"/>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6776B" id="Text Box 33" o:spid="_x0000_s1078" type="#_x0000_t202" style="position:absolute;margin-left:273pt;margin-top:37.85pt;width:232.5pt;height:19.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" fillcolor="window" stroked="f" strokeweight=".5pt">
                <v:textbox>
                  <w:txbxContent>
                    <w:p w14:paraId="7800C97D" w14:textId="11552210" w:rsidR="007928E7" w:rsidRPr="002858AE" w:rsidRDefault="007928E7" w:rsidP="007928E7">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Pr>
                          <w:rFonts w:ascii="Cambria" w:eastAsia="Arial" w:hAnsi="Cambria"/>
                          <w:sz w:val="17"/>
                          <w:szCs w:val="17"/>
                        </w:rPr>
                        <w:t xml:space="preserve"> (2) 3</w:t>
                      </w:r>
                      <w:r>
                        <w:rPr>
                          <w:rFonts w:ascii="Cambria" w:eastAsia="Arial" w:hAnsi="Cambria"/>
                          <w:sz w:val="17"/>
                          <w:szCs w:val="17"/>
                        </w:rPr>
                        <w:t>1</w:t>
                      </w:r>
                      <w:r w:rsidR="005C5AA0">
                        <w:rPr>
                          <w:rFonts w:ascii="Cambria" w:eastAsia="Arial" w:hAnsi="Cambria"/>
                          <w:sz w:val="17"/>
                          <w:szCs w:val="17"/>
                        </w:rPr>
                        <w:t>-42</w:t>
                      </w:r>
                      <w:r w:rsidRPr="002858AE">
                        <w:rPr>
                          <w:rFonts w:ascii="Cambria" w:eastAsia="Arial" w:hAnsi="Cambria"/>
                          <w:sz w:val="17"/>
                          <w:szCs w:val="17"/>
                        </w:rPr>
                        <w:t xml:space="preserve"> | </w:t>
                      </w:r>
                      <w:r w:rsidR="005C5AA0">
                        <w:rPr>
                          <w:rFonts w:ascii="Cambria" w:eastAsia="Arial" w:hAnsi="Cambria"/>
                          <w:sz w:val="17"/>
                          <w:szCs w:val="17"/>
                        </w:rPr>
                        <w:t>39</w:t>
                      </w:r>
                    </w:p>
                  </w:txbxContent>
                </v:textbox>
                <w10:wrap anchorx="margin"/>
              </v:shape>
            </w:pict>
          </mc:Fallback>
        </mc:AlternateContent>
      </w:r>
      <w:r w:rsidRPr="00AD49ED">
        <w:rPr>
          <w:rFonts w:asciiTheme="majorHAnsi" w:eastAsia="Cambria" w:hAnsiTheme="majorHAnsi"/>
          <w:b/>
          <w:noProof/>
          <w:sz w:val="16"/>
          <w:szCs w:val="16"/>
        </w:rPr>
        <mc:AlternateContent>
          <mc:Choice Requires="wps">
            <w:drawing>
              <wp:anchor distT="0" distB="0" distL="114300" distR="114300" simplePos="0" relativeHeight="251756544" behindDoc="1" locked="0" layoutInCell="1" allowOverlap="1" wp14:anchorId="6D1F95B3" wp14:editId="52034754">
                <wp:simplePos x="0" y="0"/>
                <wp:positionH relativeFrom="margin">
                  <wp:posOffset>-28575</wp:posOffset>
                </wp:positionH>
                <wp:positionV relativeFrom="paragraph">
                  <wp:posOffset>438150</wp:posOffset>
                </wp:positionV>
                <wp:extent cx="6337300" cy="0"/>
                <wp:effectExtent l="0" t="0" r="25400" b="19050"/>
                <wp:wrapNone/>
                <wp:docPr id="240984647" name="Straight Connector 24098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34860" id="Straight Connector 240984647" o:spid="_x0000_s1026" style="position:absolute;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5pt,34.5pt" to="496.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" strokeweight=".84pt">
                <w10:wrap anchorx="margin"/>
              </v:line>
            </w:pict>
          </mc:Fallback>
        </mc:AlternateContent>
      </w:r>
      <w:r>
        <w:rPr>
          <w:noProof/>
          <w:sz w:val="26"/>
          <w:szCs w:val="26"/>
        </w:rPr>
        <mc:AlternateContent>
          <mc:Choice Requires="wps">
            <w:drawing>
              <wp:anchor distT="0" distB="0" distL="114300" distR="114300" simplePos="0" relativeHeight="251830272" behindDoc="0" locked="0" layoutInCell="1" allowOverlap="1" wp14:anchorId="21E579D4" wp14:editId="56D721E7">
                <wp:simplePos x="0" y="0"/>
                <wp:positionH relativeFrom="column">
                  <wp:posOffset>-76200</wp:posOffset>
                </wp:positionH>
                <wp:positionV relativeFrom="paragraph">
                  <wp:posOffset>490220</wp:posOffset>
                </wp:positionV>
                <wp:extent cx="2596515" cy="268605"/>
                <wp:effectExtent l="0" t="0" r="13335" b="171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268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AECE40" w14:textId="77777777" w:rsidR="007928E7" w:rsidRPr="008012B6" w:rsidRDefault="007928E7" w:rsidP="007928E7">
                            <w:pPr>
                              <w:rPr>
                                <w:rFonts w:ascii="Cambria" w:hAnsi="Cambria"/>
                                <w:sz w:val="16"/>
                                <w:szCs w:val="16"/>
                              </w:rPr>
                            </w:pPr>
                            <w:r w:rsidRPr="008012B6">
                              <w:rPr>
                                <w:rFonts w:ascii="Cambria" w:hAnsi="Cambria"/>
                                <w:sz w:val="16"/>
                                <w:szCs w:val="16"/>
                              </w:rPr>
                              <w:t>This journal is © The Nigerian Young Academy 202</w:t>
                            </w:r>
                            <w:r>
                              <w:rPr>
                                <w:rFonts w:ascii="Cambria" w:hAnsi="Cambria"/>
                                <w:sz w:val="16"/>
                                <w:szCs w:val="16"/>
                              </w:rPr>
                              <w:t>4</w:t>
                            </w:r>
                            <w:r w:rsidRPr="008012B6">
                              <w:rPr>
                                <w:rFonts w:ascii="Cambria" w:hAnsi="Cambri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579D4" id="Text Box 32" o:spid="_x0000_s1079" type="#_x0000_t202" style="position:absolute;margin-left:-6pt;margin-top:38.6pt;width:204.45pt;height:21.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" strokecolor="white">
                <v:textbox>
                  <w:txbxContent>
                    <w:p w14:paraId="6EAECE40" w14:textId="77777777" w:rsidR="007928E7" w:rsidRPr="008012B6" w:rsidRDefault="007928E7" w:rsidP="007928E7">
                      <w:pPr>
                        <w:rPr>
                          <w:rFonts w:ascii="Cambria" w:hAnsi="Cambria"/>
                          <w:sz w:val="16"/>
                          <w:szCs w:val="16"/>
                        </w:rPr>
                      </w:pPr>
                      <w:r w:rsidRPr="008012B6">
                        <w:rPr>
                          <w:rFonts w:ascii="Cambria" w:hAnsi="Cambria"/>
                          <w:sz w:val="16"/>
                          <w:szCs w:val="16"/>
                        </w:rPr>
                        <w:t>This journal is © The Nigerian Young Academy 202</w:t>
                      </w:r>
                      <w:r>
                        <w:rPr>
                          <w:rFonts w:ascii="Cambria" w:hAnsi="Cambria"/>
                          <w:sz w:val="16"/>
                          <w:szCs w:val="16"/>
                        </w:rPr>
                        <w:t>4</w:t>
                      </w:r>
                      <w:r w:rsidRPr="008012B6">
                        <w:rPr>
                          <w:rFonts w:ascii="Cambria" w:hAnsi="Cambria"/>
                          <w:sz w:val="16"/>
                          <w:szCs w:val="16"/>
                        </w:rPr>
                        <w:t xml:space="preserve">                                                                                   </w:t>
                      </w:r>
                    </w:p>
                  </w:txbxContent>
                </v:textbox>
              </v:shape>
            </w:pict>
          </mc:Fallback>
        </mc:AlternateContent>
      </w:r>
      <w:r w:rsidR="0042060E" w:rsidRPr="0042060E">
        <w:rPr>
          <w:rFonts w:asciiTheme="majorHAnsi" w:hAnsiTheme="majorHAnsi"/>
          <w:b/>
          <w:sz w:val="16"/>
          <w:szCs w:val="16"/>
          <w:lang w:val="en-GB"/>
        </w:rPr>
        <w:t>Plate 2</w:t>
      </w:r>
      <w:r w:rsidR="0042060E" w:rsidRPr="0042060E">
        <w:rPr>
          <w:rFonts w:asciiTheme="majorHAnsi" w:hAnsiTheme="majorHAnsi"/>
          <w:sz w:val="16"/>
          <w:szCs w:val="16"/>
          <w:lang w:val="en-GB"/>
        </w:rPr>
        <w:t>: (Kidney section ( A – 0.00%, B – 0.01%, C – 0.02%, D – 0.03%,</w:t>
      </w:r>
      <w:r w:rsidR="00F172DB">
        <w:rPr>
          <w:rFonts w:asciiTheme="majorHAnsi" w:hAnsiTheme="majorHAnsi"/>
          <w:sz w:val="16"/>
          <w:szCs w:val="16"/>
          <w:lang w:val="en-GB"/>
        </w:rPr>
        <w:t xml:space="preserve"> E – 0.04% TAU supplementati</w:t>
      </w:r>
    </w:p>
    <w:p w14:paraId="14555612" w14:textId="3C107BD7" w:rsidR="00475C06" w:rsidRDefault="00446C43" w:rsidP="00BC2EE5">
      <w:pPr>
        <w:jc w:val="both"/>
        <w:rPr>
          <w:rFonts w:asciiTheme="majorHAnsi" w:hAnsiTheme="majorHAnsi"/>
          <w:sz w:val="16"/>
          <w:szCs w:val="16"/>
          <w:lang w:val="en-GB"/>
        </w:rPr>
        <w:sectPr w:rsidR="00475C06" w:rsidSect="00BC2EE5">
          <w:type w:val="continuous"/>
          <w:pgSz w:w="12240" w:h="15840"/>
          <w:pgMar w:top="1440" w:right="1440" w:bottom="1440" w:left="1440" w:header="720" w:footer="720" w:gutter="0"/>
          <w:cols w:num="2" w:space="720"/>
          <w:docGrid w:linePitch="360"/>
        </w:sectPr>
      </w:pPr>
      <w:r>
        <w:rPr>
          <w:rFonts w:asciiTheme="majorHAnsi" w:hAnsiTheme="majorHAnsi"/>
          <w:b/>
          <w:noProof/>
          <w:sz w:val="22"/>
          <w:szCs w:val="22"/>
        </w:rPr>
        <w:lastRenderedPageBreak/>
        <mc:AlternateContent>
          <mc:Choice Requires="wps">
            <w:drawing>
              <wp:anchor distT="0" distB="0" distL="114300" distR="114300" simplePos="0" relativeHeight="251791360" behindDoc="0" locked="0" layoutInCell="1" allowOverlap="1" wp14:anchorId="30183560" wp14:editId="4975F325">
                <wp:simplePos x="0" y="0"/>
                <wp:positionH relativeFrom="margin">
                  <wp:posOffset>1619250</wp:posOffset>
                </wp:positionH>
                <wp:positionV relativeFrom="paragraph">
                  <wp:posOffset>-328930</wp:posOffset>
                </wp:positionV>
                <wp:extent cx="4424005" cy="200851"/>
                <wp:effectExtent l="0" t="0" r="0" b="8890"/>
                <wp:wrapNone/>
                <wp:docPr id="240984670" name="Text Box 240984670"/>
                <wp:cNvGraphicFramePr/>
                <a:graphic xmlns:a="http://schemas.openxmlformats.org/drawingml/2006/main">
                  <a:graphicData uri="http://schemas.microsoft.com/office/word/2010/wordprocessingShape">
                    <wps:wsp>
                      <wps:cNvSpPr txBox="1"/>
                      <wps:spPr>
                        <a:xfrm>
                          <a:off x="0" y="0"/>
                          <a:ext cx="4424005" cy="200851"/>
                        </a:xfrm>
                        <a:prstGeom prst="rect">
                          <a:avLst/>
                        </a:prstGeom>
                        <a:solidFill>
                          <a:sysClr val="window" lastClr="FFFFFF"/>
                        </a:solidFill>
                        <a:ln w="6350">
                          <a:noFill/>
                        </a:ln>
                      </wps:spPr>
                      <wps:txbx>
                        <w:txbxContent>
                          <w:p w14:paraId="59918E32" w14:textId="77777777" w:rsidR="00446C43" w:rsidRPr="00D43C82" w:rsidRDefault="00446C43" w:rsidP="00446C43">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Histopathological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83560" id="Text Box 240984670" o:spid="_x0000_s1080" type="#_x0000_t202" style="position:absolute;left:0;text-align:left;margin-left:127.5pt;margin-top:-25.9pt;width:348.35pt;height:15.8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" fillcolor="window" stroked="f" strokeweight=".5pt">
                <v:textbox>
                  <w:txbxContent>
                    <w:p w14:paraId="59918E32" w14:textId="77777777" w:rsidR="00446C43" w:rsidRPr="00D43C82" w:rsidRDefault="00446C43" w:rsidP="00446C43">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w:t>
                      </w:r>
                      <w:proofErr w:type="spellStart"/>
                      <w:r w:rsidRPr="00D43C82">
                        <w:rPr>
                          <w:rFonts w:asciiTheme="majorHAnsi" w:hAnsiTheme="majorHAnsi"/>
                          <w:i/>
                          <w:sz w:val="16"/>
                          <w:szCs w:val="16"/>
                        </w:rPr>
                        <w:t>Histopathological</w:t>
                      </w:r>
                      <w:proofErr w:type="spellEnd"/>
                      <w:r w:rsidRPr="00D43C82">
                        <w:rPr>
                          <w:rFonts w:asciiTheme="majorHAnsi" w:hAnsiTheme="majorHAnsi"/>
                          <w:i/>
                          <w:sz w:val="16"/>
                          <w:szCs w:val="16"/>
                        </w:rPr>
                        <w:t xml:space="preserve"> assessment </w:t>
                      </w:r>
                    </w:p>
                  </w:txbxContent>
                </v:textbox>
                <w10:wrap anchorx="margin"/>
              </v:shape>
            </w:pict>
          </mc:Fallback>
        </mc:AlternateContent>
      </w:r>
      <w:r>
        <w:rPr>
          <w:rFonts w:asciiTheme="majorHAnsi" w:eastAsia="Cambria" w:hAnsiTheme="majorHAnsi"/>
          <w:b/>
          <w:noProof/>
          <w:sz w:val="16"/>
          <w:szCs w:val="16"/>
        </w:rPr>
        <mc:AlternateContent>
          <mc:Choice Requires="wps">
            <w:drawing>
              <wp:anchor distT="0" distB="0" distL="114300" distR="114300" simplePos="0" relativeHeight="251789312" behindDoc="0" locked="0" layoutInCell="1" allowOverlap="1" wp14:anchorId="0C8724EB" wp14:editId="52EF2EF9">
                <wp:simplePos x="0" y="0"/>
                <wp:positionH relativeFrom="margin">
                  <wp:posOffset>-123825</wp:posOffset>
                </wp:positionH>
                <wp:positionV relativeFrom="paragraph">
                  <wp:posOffset>-341630</wp:posOffset>
                </wp:positionV>
                <wp:extent cx="1466335" cy="222422"/>
                <wp:effectExtent l="0" t="0" r="635" b="6350"/>
                <wp:wrapNone/>
                <wp:docPr id="240984669" name="Text Box 240984669"/>
                <wp:cNvGraphicFramePr/>
                <a:graphic xmlns:a="http://schemas.openxmlformats.org/drawingml/2006/main">
                  <a:graphicData uri="http://schemas.microsoft.com/office/word/2010/wordprocessingShape">
                    <wps:wsp>
                      <wps:cNvSpPr txBox="1"/>
                      <wps:spPr>
                        <a:xfrm>
                          <a:off x="0" y="0"/>
                          <a:ext cx="1466335" cy="222422"/>
                        </a:xfrm>
                        <a:prstGeom prst="rect">
                          <a:avLst/>
                        </a:prstGeom>
                        <a:solidFill>
                          <a:sysClr val="window" lastClr="FFFFFF"/>
                        </a:solidFill>
                        <a:ln w="6350">
                          <a:noFill/>
                        </a:ln>
                      </wps:spPr>
                      <wps:txbx>
                        <w:txbxContent>
                          <w:p w14:paraId="2905E4BB" w14:textId="77777777" w:rsidR="00446C43" w:rsidRPr="003530AC" w:rsidRDefault="00446C43" w:rsidP="00446C43">
                            <w:pPr>
                              <w:rPr>
                                <w:rFonts w:asciiTheme="majorHAnsi" w:hAnsiTheme="majorHAnsi"/>
                                <w:i/>
                                <w:iCs/>
                                <w:sz w:val="16"/>
                                <w:szCs w:val="16"/>
                              </w:rPr>
                            </w:pPr>
                            <w:r>
                              <w:rPr>
                                <w:rFonts w:asciiTheme="majorHAnsi" w:hAnsiTheme="majorHAnsi"/>
                                <w:i/>
                                <w:iCs/>
                                <w:sz w:val="16"/>
                                <w:szCs w:val="16"/>
                              </w:rPr>
                              <w:t>Ojedokun</w:t>
                            </w:r>
                            <w:r w:rsidRPr="003530AC">
                              <w:rPr>
                                <w:rFonts w:asciiTheme="majorHAnsi" w:hAnsiTheme="majorHAnsi"/>
                                <w:i/>
                                <w:iCs/>
                                <w:sz w:val="16"/>
                                <w:szCs w:val="16"/>
                              </w:rPr>
                              <w:t xml:space="preserve"> et al.,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724EB" id="Text Box 240984669" o:spid="_x0000_s1081" type="#_x0000_t202" style="position:absolute;left:0;text-align:left;margin-left:-9.75pt;margin-top:-26.9pt;width:115.45pt;height:1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" fillcolor="window" stroked="f" strokeweight=".5pt">
                <v:textbox>
                  <w:txbxContent>
                    <w:p w14:paraId="2905E4BB" w14:textId="77777777" w:rsidR="00446C43" w:rsidRPr="003530AC" w:rsidRDefault="00446C43" w:rsidP="00446C43">
                      <w:pPr>
                        <w:rPr>
                          <w:rFonts w:asciiTheme="majorHAnsi" w:hAnsiTheme="majorHAnsi"/>
                          <w:i/>
                          <w:iCs/>
                          <w:sz w:val="16"/>
                          <w:szCs w:val="16"/>
                        </w:rPr>
                      </w:pPr>
                      <w:proofErr w:type="spellStart"/>
                      <w:r>
                        <w:rPr>
                          <w:rFonts w:asciiTheme="majorHAnsi" w:hAnsiTheme="majorHAnsi"/>
                          <w:i/>
                          <w:iCs/>
                          <w:sz w:val="16"/>
                          <w:szCs w:val="16"/>
                        </w:rPr>
                        <w:t>Ojedokun</w:t>
                      </w:r>
                      <w:proofErr w:type="spellEnd"/>
                      <w:r w:rsidRPr="003530AC">
                        <w:rPr>
                          <w:rFonts w:asciiTheme="majorHAnsi" w:hAnsiTheme="majorHAnsi"/>
                          <w:i/>
                          <w:iCs/>
                          <w:sz w:val="16"/>
                          <w:szCs w:val="16"/>
                        </w:rPr>
                        <w:t xml:space="preserve"> et al., 2024</w:t>
                      </w:r>
                    </w:p>
                  </w:txbxContent>
                </v:textbox>
                <w10:wrap anchorx="margin"/>
              </v:shape>
            </w:pict>
          </mc:Fallback>
        </mc:AlternateContent>
      </w:r>
      <w:r w:rsidR="009A2443" w:rsidRPr="00AD49ED">
        <w:rPr>
          <w:rFonts w:asciiTheme="majorHAnsi" w:eastAsia="Cambria" w:hAnsiTheme="majorHAnsi"/>
          <w:b/>
          <w:noProof/>
          <w:sz w:val="16"/>
          <w:szCs w:val="16"/>
        </w:rPr>
        <mc:AlternateContent>
          <mc:Choice Requires="wps">
            <w:drawing>
              <wp:anchor distT="0" distB="0" distL="114300" distR="114300" simplePos="0" relativeHeight="251758592" behindDoc="1" locked="0" layoutInCell="1" allowOverlap="1" wp14:anchorId="7C9CBB4A" wp14:editId="1FB499F7">
                <wp:simplePos x="0" y="0"/>
                <wp:positionH relativeFrom="margin">
                  <wp:align>center</wp:align>
                </wp:positionH>
                <wp:positionV relativeFrom="paragraph">
                  <wp:posOffset>-104775</wp:posOffset>
                </wp:positionV>
                <wp:extent cx="6337300" cy="0"/>
                <wp:effectExtent l="0" t="0" r="25400" b="19050"/>
                <wp:wrapNone/>
                <wp:docPr id="240984648" name="Straight Connector 24098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DFC9F" id="Straight Connector 240984648" o:spid="_x0000_s1026" style="position:absolute;z-index:-25155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25pt" to="49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" strokeweight=".84pt">
                <w10:wrap anchorx="margin"/>
              </v:line>
            </w:pict>
          </mc:Fallback>
        </mc:AlternateContent>
      </w:r>
      <w:r w:rsidR="00675537" w:rsidRPr="00AD49ED">
        <w:rPr>
          <w:rFonts w:asciiTheme="majorHAnsi" w:eastAsia="Cambria" w:hAnsiTheme="majorHAnsi"/>
          <w:b/>
          <w:noProof/>
          <w:sz w:val="16"/>
          <w:szCs w:val="16"/>
        </w:rPr>
        <mc:AlternateContent>
          <mc:Choice Requires="wps">
            <w:drawing>
              <wp:anchor distT="0" distB="0" distL="114300" distR="114300" simplePos="0" relativeHeight="251744256" behindDoc="1" locked="0" layoutInCell="1" allowOverlap="1" wp14:anchorId="4EE71912" wp14:editId="50074F3E">
                <wp:simplePos x="0" y="0"/>
                <wp:positionH relativeFrom="margin">
                  <wp:posOffset>-266700</wp:posOffset>
                </wp:positionH>
                <wp:positionV relativeFrom="paragraph">
                  <wp:posOffset>8474710</wp:posOffset>
                </wp:positionV>
                <wp:extent cx="6337300" cy="0"/>
                <wp:effectExtent l="0" t="0" r="2540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97872" id="Straight Connector 27" o:spid="_x0000_s1026" style="position:absolute;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pt,667.3pt" to="478pt,6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" strokeweight=".84pt">
                <w10:wrap anchorx="margin"/>
              </v:line>
            </w:pict>
          </mc:Fallback>
        </mc:AlternateContent>
      </w:r>
    </w:p>
    <w:p w14:paraId="69DC99F8" w14:textId="7866488F" w:rsid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lastRenderedPageBreak/>
        <w:t>anastomosing cords of hepatocytes with normal hepatic vessels. The kidney section across board equally showed renal tissue composed of normal glomeruli, proximal and distal tubules with no features of acute or chronic damage.</w:t>
      </w:r>
    </w:p>
    <w:p w14:paraId="11153A24" w14:textId="4C027A99" w:rsidR="00BC2EE5" w:rsidRDefault="00BC2EE5" w:rsidP="00BC2EE5">
      <w:pPr>
        <w:jc w:val="both"/>
        <w:rPr>
          <w:rFonts w:asciiTheme="majorHAnsi" w:hAnsiTheme="majorHAnsi"/>
          <w:sz w:val="16"/>
          <w:szCs w:val="16"/>
          <w:lang w:val="en-GB"/>
        </w:rPr>
      </w:pPr>
    </w:p>
    <w:p w14:paraId="1B18B80C" w14:textId="7FD6F7E9" w:rsidR="00BC2EE5" w:rsidRPr="002800D1" w:rsidRDefault="00BC2EE5" w:rsidP="00BC2EE5">
      <w:pPr>
        <w:jc w:val="both"/>
        <w:rPr>
          <w:rFonts w:asciiTheme="majorHAnsi" w:hAnsiTheme="majorHAnsi"/>
          <w:b/>
          <w:sz w:val="22"/>
          <w:szCs w:val="22"/>
          <w:lang w:val="en-GB"/>
        </w:rPr>
      </w:pPr>
      <w:r w:rsidRPr="002800D1">
        <w:rPr>
          <w:rFonts w:asciiTheme="majorHAnsi" w:hAnsiTheme="majorHAnsi"/>
          <w:b/>
          <w:sz w:val="22"/>
          <w:szCs w:val="22"/>
          <w:lang w:val="en-GB"/>
        </w:rPr>
        <w:t>D</w:t>
      </w:r>
      <w:r w:rsidR="002800D1" w:rsidRPr="002800D1">
        <w:rPr>
          <w:rFonts w:asciiTheme="majorHAnsi" w:hAnsiTheme="majorHAnsi"/>
          <w:b/>
          <w:sz w:val="22"/>
          <w:szCs w:val="22"/>
          <w:lang w:val="en-GB"/>
        </w:rPr>
        <w:t>iscussion</w:t>
      </w:r>
    </w:p>
    <w:p w14:paraId="1E59744F" w14:textId="52000DC2"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Taurine, a non-proteinogenic amino acid, has garnered attention for its potential beneficial effects on animal health and performance. Studies have suggested its involvement in various physiological processes, including antioxidation, osmoregulation, and modulation of immune function.</w:t>
      </w:r>
    </w:p>
    <w:p w14:paraId="68CFCD45" w14:textId="21F3DE96"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According to Vijayakumar et al. (2016), lactate dehydrogenase is a tetrameric enzyme that is present in a variety of tissues and organs, including red blood cells, muscle, liver, heart, and kidneys. Catalyzing the interconversion of pyruvate and lactate, it is an essential enzyme in anaerobic metabolism. Particularly in situations involving oxygen deprivation or vigorous physical exercise, LDH is essential for preserving cellular energy metabolism (Saxena et al., 2004). Moderate level of lactate dehydrogenase activities in this study might indicate normal glucose metabolism and formation of pyruvate. This contradicts the findings of Ostapiv et al. (2015), who found that taurine increases lactate dehydrogenase activity in the blood, liver, skeletal muscle, brain, and testes of rats. This might probably be due to the differences in the route and duration of the administration.</w:t>
      </w:r>
    </w:p>
    <w:p w14:paraId="5B3EF2E7" w14:textId="77777777" w:rsidR="002800D1" w:rsidRDefault="002800D1" w:rsidP="00BC2EE5">
      <w:pPr>
        <w:jc w:val="both"/>
        <w:rPr>
          <w:rFonts w:asciiTheme="majorHAnsi" w:hAnsiTheme="majorHAnsi"/>
          <w:sz w:val="16"/>
          <w:szCs w:val="16"/>
          <w:lang w:val="en-GB"/>
        </w:rPr>
      </w:pPr>
    </w:p>
    <w:p w14:paraId="0702B05A" w14:textId="29E5F665"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Taurine has been reported to improve performance of poultry. Taurine had earlier been used as a feed supplement to confer better growth and health of common carp fry (Abdel-Tawwab and Monier, 2018). Taurine improved the growth performance of broilers, which mainly benefited from its contribution to stimulating the appetite and increasing palatability cum utilization of the feed (Koven et al., 2016). The statistically (p&lt;0.01) similar weight gain obtained for birds placed on 0.01 and 0.03% as compared with the control is in tandem with the finding of Ogunbode et al. (2020) which reported that taurine supplementation at 0.002 to 0.008% improves growth performance of broiler birds. It also corresponds with the results of Abdul Hafeez et al. (2021), who found that taurine supplemented birds performed better in terms of growth performance during heat stress regardless of the inclusion levels. However, it contradicts the reports of Yuan and Wang (2010) which reported that taurine supplementation had no significant effect on the growth performance of broiler birds. The variances in the research findings could be attributed to the amount of taurine present in the varied diets, the makeup of those diets, or possibly environmental factors.</w:t>
      </w:r>
    </w:p>
    <w:p w14:paraId="18F973BE" w14:textId="78EB3000" w:rsidR="002800D1" w:rsidRDefault="002800D1" w:rsidP="00BC2EE5">
      <w:pPr>
        <w:jc w:val="both"/>
        <w:rPr>
          <w:rFonts w:asciiTheme="majorHAnsi" w:hAnsiTheme="majorHAnsi"/>
          <w:sz w:val="16"/>
          <w:szCs w:val="16"/>
          <w:lang w:val="en-GB"/>
        </w:rPr>
      </w:pPr>
    </w:p>
    <w:p w14:paraId="0D342FD6" w14:textId="450BA618"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The sulfur-containing amino acid taurine has a variety of physiological uses, one of which is growth promotion. The exact processes underlying its growth-promoting qualities remain unclear despite the publication of several ideas. One explanation is that taurine may enhance the release of growth hormone, which promotes development and growth. Moreover, taurine may facilitate the absorption and utilization of nutrients, leading to improved growth in general. Additionally, taurine possesses antioxidant properties that may protect cells from damage and encourage healthy cell division. Considering everything, taurine appears to be critical for development and growth, yet further study is needed to fully comprehend the mechanisms.</w:t>
      </w:r>
    </w:p>
    <w:p w14:paraId="261BCEA1" w14:textId="2B74DF14" w:rsidR="00BC2EE5" w:rsidRPr="00BC2EE5" w:rsidRDefault="005C5AA0" w:rsidP="00BC2EE5">
      <w:pPr>
        <w:jc w:val="both"/>
        <w:rPr>
          <w:rFonts w:asciiTheme="majorHAnsi" w:hAnsiTheme="majorHAnsi"/>
          <w:sz w:val="16"/>
          <w:szCs w:val="16"/>
          <w:lang w:val="en-GB"/>
        </w:rPr>
      </w:pPr>
      <w:r>
        <w:rPr>
          <w:noProof/>
          <w:sz w:val="26"/>
          <w:szCs w:val="26"/>
        </w:rPr>
        <mc:AlternateContent>
          <mc:Choice Requires="wps">
            <w:drawing>
              <wp:anchor distT="0" distB="0" distL="114300" distR="114300" simplePos="0" relativeHeight="251834368" behindDoc="0" locked="0" layoutInCell="1" allowOverlap="1" wp14:anchorId="7DA3E8EF" wp14:editId="12354C12">
                <wp:simplePos x="0" y="0"/>
                <wp:positionH relativeFrom="column">
                  <wp:posOffset>-190500</wp:posOffset>
                </wp:positionH>
                <wp:positionV relativeFrom="paragraph">
                  <wp:posOffset>1114425</wp:posOffset>
                </wp:positionV>
                <wp:extent cx="2714625" cy="268605"/>
                <wp:effectExtent l="0" t="0" r="28575" b="1714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68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A8FB8F" w14:textId="37033BBE" w:rsidR="005C5AA0" w:rsidRPr="008012B6" w:rsidRDefault="005C5AA0" w:rsidP="005C5AA0">
                            <w:pPr>
                              <w:rPr>
                                <w:rFonts w:ascii="Cambria" w:hAnsi="Cambria"/>
                                <w:sz w:val="16"/>
                                <w:szCs w:val="16"/>
                              </w:rPr>
                            </w:pPr>
                            <w:r>
                              <w:rPr>
                                <w:rFonts w:ascii="Cambria" w:hAnsi="Cambria"/>
                                <w:sz w:val="16"/>
                                <w:szCs w:val="16"/>
                              </w:rPr>
                              <w:t>40</w:t>
                            </w:r>
                            <w:r w:rsidRPr="008012B6">
                              <w:rPr>
                                <w:rFonts w:ascii="Cambria" w:hAnsi="Cambria"/>
                                <w:sz w:val="16"/>
                                <w:szCs w:val="16"/>
                              </w:rPr>
                              <w:t>| This journal is © The Nigerian Young Academy 202</w:t>
                            </w:r>
                            <w:r>
                              <w:rPr>
                                <w:rFonts w:ascii="Cambria" w:hAnsi="Cambria"/>
                                <w:sz w:val="16"/>
                                <w:szCs w:val="16"/>
                              </w:rPr>
                              <w:t>4</w:t>
                            </w:r>
                            <w:r w:rsidRPr="008012B6">
                              <w:rPr>
                                <w:rFonts w:ascii="Cambria" w:hAnsi="Cambri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3E8EF" id="Text Box 51" o:spid="_x0000_s1082" type="#_x0000_t202" style="position:absolute;left:0;text-align:left;margin-left:-15pt;margin-top:87.75pt;width:213.75pt;height:21.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" strokecolor="white">
                <v:textbox>
                  <w:txbxContent>
                    <w:p w14:paraId="57A8FB8F" w14:textId="37033BBE" w:rsidR="005C5AA0" w:rsidRPr="008012B6" w:rsidRDefault="005C5AA0" w:rsidP="005C5AA0">
                      <w:pPr>
                        <w:rPr>
                          <w:rFonts w:ascii="Cambria" w:hAnsi="Cambria"/>
                          <w:sz w:val="16"/>
                          <w:szCs w:val="16"/>
                        </w:rPr>
                      </w:pPr>
                      <w:r>
                        <w:rPr>
                          <w:rFonts w:ascii="Cambria" w:hAnsi="Cambria"/>
                          <w:sz w:val="16"/>
                          <w:szCs w:val="16"/>
                        </w:rPr>
                        <w:t>4</w:t>
                      </w:r>
                      <w:r>
                        <w:rPr>
                          <w:rFonts w:ascii="Cambria" w:hAnsi="Cambria"/>
                          <w:sz w:val="16"/>
                          <w:szCs w:val="16"/>
                        </w:rPr>
                        <w:t>0</w:t>
                      </w:r>
                      <w:r w:rsidRPr="008012B6">
                        <w:rPr>
                          <w:rFonts w:ascii="Cambria" w:hAnsi="Cambria"/>
                          <w:sz w:val="16"/>
                          <w:szCs w:val="16"/>
                        </w:rPr>
                        <w:t xml:space="preserve">| </w:t>
                      </w:r>
                      <w:proofErr w:type="gramStart"/>
                      <w:r w:rsidRPr="008012B6">
                        <w:rPr>
                          <w:rFonts w:ascii="Cambria" w:hAnsi="Cambria"/>
                          <w:sz w:val="16"/>
                          <w:szCs w:val="16"/>
                        </w:rPr>
                        <w:t>This</w:t>
                      </w:r>
                      <w:proofErr w:type="gramEnd"/>
                      <w:r w:rsidRPr="008012B6">
                        <w:rPr>
                          <w:rFonts w:ascii="Cambria" w:hAnsi="Cambria"/>
                          <w:sz w:val="16"/>
                          <w:szCs w:val="16"/>
                        </w:rPr>
                        <w:t xml:space="preserve"> journal is © The Nigerian Young Academy 202</w:t>
                      </w:r>
                      <w:r>
                        <w:rPr>
                          <w:rFonts w:ascii="Cambria" w:hAnsi="Cambria"/>
                          <w:sz w:val="16"/>
                          <w:szCs w:val="16"/>
                        </w:rPr>
                        <w:t>4</w:t>
                      </w:r>
                      <w:r w:rsidRPr="008012B6">
                        <w:rPr>
                          <w:rFonts w:ascii="Cambria" w:hAnsi="Cambria"/>
                          <w:sz w:val="16"/>
                          <w:szCs w:val="16"/>
                        </w:rPr>
                        <w:t xml:space="preserve">                                                                                    </w:t>
                      </w:r>
                    </w:p>
                  </w:txbxContent>
                </v:textbox>
              </v:shape>
            </w:pict>
          </mc:Fallback>
        </mc:AlternateContent>
      </w:r>
      <w:r w:rsidR="00BC2EE5" w:rsidRPr="00BC2EE5">
        <w:rPr>
          <w:rFonts w:asciiTheme="majorHAnsi" w:hAnsiTheme="majorHAnsi"/>
          <w:sz w:val="16"/>
          <w:szCs w:val="16"/>
          <w:lang w:val="en-GB"/>
        </w:rPr>
        <w:t xml:space="preserve">Immunoglobulin A (IgA), a type of antibodies that protects the mucous membranes of the respiratory, genitourinary, and digestive tracts, is crucial for mucosal immunity. It is essential for protecting against infections at these entry sites since it is the immunoglobulin that is most prevalent in mucosal secretions (American Academy of Allergy, Asthma and </w:t>
      </w:r>
      <w:r w:rsidR="00BC2EE5" w:rsidRPr="00BC2EE5">
        <w:rPr>
          <w:rFonts w:asciiTheme="majorHAnsi" w:hAnsiTheme="majorHAnsi"/>
          <w:sz w:val="16"/>
          <w:szCs w:val="16"/>
          <w:lang w:val="en-GB"/>
        </w:rPr>
        <w:lastRenderedPageBreak/>
        <w:t>Immunology 2019). The most prevalent class of antibodies in the bloodstream and a vital part of the immune system is immunoglobulin G, or IgG. The initial and secondary immune responses to infections depend on IgG. It aids in phagocytosis, neutralizes poisons, and confers protection against a range of pathogenic agents (Kuby et al., 2007). Immunity is conferred by taurine as it maintained concentrations of immunoglobulin (antibodies) A and G except at high amount of taurine as observed in 0.04% taurine supplementation for IgA. According to a paper by Ogunbode et al. (2021), taurine has immune-related properties since it increases and usually improves antibody titres against several viral infections (such as Newcastle disease and infectious bursal disease). Since IgA is mostly present in mucosal secretions including saliva, tears, and fluids from the gastrointestinal and respiratory system, elevated levels of IgA frequently signify mucosal immune activation (Brandtzaeg, 2013). The mucosal surfaces' inflammatory states, allergies, or infections may be the cause of this rise in IgA production. For instance, because of the ongoing inflammation in the gut mucosa, higher levels of IgA are frequently seen in gastrointestinal illnesses such as inflammatory bowel disease (IBD) (Macpherson et al., 2018).</w:t>
      </w:r>
    </w:p>
    <w:p w14:paraId="34DA021C" w14:textId="015999B0" w:rsidR="002800D1" w:rsidRDefault="002800D1" w:rsidP="00BC2EE5">
      <w:pPr>
        <w:jc w:val="both"/>
        <w:rPr>
          <w:rFonts w:asciiTheme="majorHAnsi" w:hAnsiTheme="majorHAnsi"/>
          <w:sz w:val="16"/>
          <w:szCs w:val="16"/>
          <w:lang w:val="en-GB"/>
        </w:rPr>
      </w:pPr>
    </w:p>
    <w:p w14:paraId="13D2BE93"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Conversely, increased IgG levels usually signify systemic immunological activation and might be a sign of chronic inflammatory disorders, autoimmune diseases, or recent or continuing infections. The most prevalent antibody in the bloodstream, IgG, neutralizes infections and aids in immune cells' removal from the body (Ackerman et al., 2018). Because autoantibodies against self-antigens are present in autoimmune illnesses such rheumatoid arthritis and systemic lupus erythematosus, elevated levels of IgG are frequently seen (Liu et al., 2021).</w:t>
      </w:r>
    </w:p>
    <w:p w14:paraId="16E5B6D7" w14:textId="15C14699"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Liver and kidney have designated structures, and the study of the microscopic organization and architecture of these essential organs is known as liver and kidney histology which provides insight into their functions and associated illnesses (Junqueira et al., 2018). Taurine supplementation posed no negative effect on the architecture of the liver and kidney, it enhances the cellular structure of the studied organs. This is consistent with the review of Chesney et al. (2010), which observed that taurine protects the renal tissues as well as the experimental liver's tissues from injury. Abdul Hafeez et al. (2021) also reported an enhanced histological features of broiler birds fed varying taurine supplemented diets after being subjected to heat stress. Guroy et al. (2022) equally reported a non-negative pathological assessment of fish organs when fed taurine as a fish feed supplement.</w:t>
      </w:r>
    </w:p>
    <w:p w14:paraId="2A8FCDF4" w14:textId="1F6DCCC0" w:rsidR="002800D1" w:rsidRDefault="002800D1" w:rsidP="00BC2EE5">
      <w:pPr>
        <w:jc w:val="both"/>
        <w:rPr>
          <w:rFonts w:asciiTheme="majorHAnsi" w:hAnsiTheme="majorHAnsi"/>
          <w:sz w:val="16"/>
          <w:szCs w:val="16"/>
          <w:lang w:val="en-GB"/>
        </w:rPr>
      </w:pPr>
    </w:p>
    <w:p w14:paraId="05A41ABE" w14:textId="7DA2B5F5" w:rsidR="00BC2EE5" w:rsidRPr="00547A2A" w:rsidRDefault="00547A2A" w:rsidP="00BC2EE5">
      <w:pPr>
        <w:jc w:val="both"/>
        <w:rPr>
          <w:rFonts w:asciiTheme="majorHAnsi" w:hAnsiTheme="majorHAnsi"/>
          <w:b/>
          <w:i/>
          <w:sz w:val="16"/>
          <w:szCs w:val="16"/>
          <w:lang w:val="en-GB"/>
        </w:rPr>
      </w:pPr>
      <w:r w:rsidRPr="00547A2A">
        <w:rPr>
          <w:rFonts w:asciiTheme="majorHAnsi" w:hAnsiTheme="majorHAnsi"/>
          <w:b/>
          <w:i/>
          <w:sz w:val="16"/>
          <w:szCs w:val="16"/>
          <w:lang w:val="en-GB"/>
        </w:rPr>
        <w:t>Limitations of the study</w:t>
      </w:r>
    </w:p>
    <w:p w14:paraId="03A2AD30"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Unavailability of equipment like colorimeter to analyze the quality of the meat as an index of performance study to ascertain the improvement of overall health of birds which indirectly will impact human health.   </w:t>
      </w:r>
    </w:p>
    <w:p w14:paraId="69DCE50D" w14:textId="501128BD" w:rsidR="002800D1" w:rsidRDefault="002800D1" w:rsidP="00BC2EE5">
      <w:pPr>
        <w:jc w:val="both"/>
        <w:rPr>
          <w:rFonts w:asciiTheme="majorHAnsi" w:hAnsiTheme="majorHAnsi"/>
          <w:sz w:val="16"/>
          <w:szCs w:val="16"/>
          <w:lang w:val="en-GB"/>
        </w:rPr>
      </w:pPr>
    </w:p>
    <w:p w14:paraId="12DACCD4" w14:textId="74F1979C" w:rsidR="00BC2EE5" w:rsidRPr="00547A2A" w:rsidRDefault="00547A2A" w:rsidP="00BC2EE5">
      <w:pPr>
        <w:jc w:val="both"/>
        <w:rPr>
          <w:rFonts w:asciiTheme="majorHAnsi" w:hAnsiTheme="majorHAnsi"/>
          <w:b/>
          <w:sz w:val="22"/>
          <w:szCs w:val="22"/>
          <w:lang w:val="en-GB"/>
        </w:rPr>
      </w:pPr>
      <w:r w:rsidRPr="00547A2A">
        <w:rPr>
          <w:rFonts w:asciiTheme="majorHAnsi" w:hAnsiTheme="majorHAnsi"/>
          <w:b/>
          <w:sz w:val="22"/>
          <w:szCs w:val="22"/>
          <w:lang w:val="en-GB"/>
        </w:rPr>
        <w:t>Conclusion</w:t>
      </w:r>
    </w:p>
    <w:p w14:paraId="6EF091F1" w14:textId="241C395C"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The findings suggest that taurine is a safe supplement for broiler birds’ diets for improved growth and quality of meat for consumers in terms of feed conversion rate, carcass yield, organ to body weight ratio, final weight gain and degree of acidity/alkalinity (pH). It equally maintains immunity as regards immunoglobulin A and G concentrations, as well as having no negative effects on histopathological assessment of the organs of broiler birds. Hence, safe for human consumption.</w:t>
      </w:r>
    </w:p>
    <w:p w14:paraId="5A4C14A3" w14:textId="646494F7" w:rsidR="002800D1" w:rsidRDefault="002800D1" w:rsidP="00BC2EE5">
      <w:pPr>
        <w:jc w:val="both"/>
        <w:rPr>
          <w:rFonts w:asciiTheme="majorHAnsi" w:hAnsiTheme="majorHAnsi"/>
          <w:sz w:val="16"/>
          <w:szCs w:val="16"/>
          <w:lang w:val="en-GB"/>
        </w:rPr>
      </w:pPr>
    </w:p>
    <w:p w14:paraId="2C7447E5" w14:textId="69D15017" w:rsidR="00F73CEE" w:rsidRDefault="005C5AA0" w:rsidP="00BC2EE5">
      <w:pPr>
        <w:jc w:val="both"/>
        <w:rPr>
          <w:rFonts w:asciiTheme="majorHAnsi" w:hAnsiTheme="majorHAnsi"/>
          <w:b/>
          <w:sz w:val="22"/>
          <w:szCs w:val="22"/>
          <w:lang w:val="en-GB"/>
        </w:rPr>
      </w:pPr>
      <w:r>
        <w:rPr>
          <w:rFonts w:ascii="Cambria" w:eastAsia="Arial" w:hAnsi="Cambria"/>
          <w:i/>
          <w:noProof/>
          <w:sz w:val="17"/>
          <w:szCs w:val="17"/>
        </w:rPr>
        <mc:AlternateContent>
          <mc:Choice Requires="wps">
            <w:drawing>
              <wp:anchor distT="0" distB="0" distL="114300" distR="114300" simplePos="0" relativeHeight="251836416" behindDoc="0" locked="0" layoutInCell="1" allowOverlap="1" wp14:anchorId="39E905BC" wp14:editId="4C9B315A">
                <wp:simplePos x="0" y="0"/>
                <wp:positionH relativeFrom="column">
                  <wp:posOffset>180975</wp:posOffset>
                </wp:positionH>
                <wp:positionV relativeFrom="paragraph">
                  <wp:posOffset>661670</wp:posOffset>
                </wp:positionV>
                <wp:extent cx="2905125" cy="278295"/>
                <wp:effectExtent l="0" t="0" r="0" b="7620"/>
                <wp:wrapNone/>
                <wp:docPr id="52" name="Text Box 52"/>
                <wp:cNvGraphicFramePr/>
                <a:graphic xmlns:a="http://schemas.openxmlformats.org/drawingml/2006/main">
                  <a:graphicData uri="http://schemas.microsoft.com/office/word/2010/wordprocessingShape">
                    <wps:wsp>
                      <wps:cNvSpPr txBox="1"/>
                      <wps:spPr>
                        <a:xfrm>
                          <a:off x="0" y="0"/>
                          <a:ext cx="2905125" cy="278295"/>
                        </a:xfrm>
                        <a:prstGeom prst="rect">
                          <a:avLst/>
                        </a:prstGeom>
                        <a:noFill/>
                        <a:ln w="6350">
                          <a:noFill/>
                        </a:ln>
                      </wps:spPr>
                      <wps:txbx>
                        <w:txbxContent>
                          <w:p w14:paraId="71A4709B" w14:textId="02C31013" w:rsidR="005C5AA0" w:rsidRPr="004051DC" w:rsidRDefault="005C5AA0" w:rsidP="005C5AA0">
                            <w:pPr>
                              <w:spacing w:line="360" w:lineRule="auto"/>
                              <w:jc w:val="both"/>
                              <w:rPr>
                                <w:rFonts w:asciiTheme="majorHAnsi" w:hAnsiTheme="majorHAnsi"/>
                                <w:sz w:val="16"/>
                                <w:szCs w:val="16"/>
                              </w:rPr>
                            </w:pP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sidRPr="002858AE">
                              <w:rPr>
                                <w:rFonts w:ascii="Cambria" w:eastAsia="Arial" w:hAnsi="Cambria"/>
                                <w:sz w:val="17"/>
                                <w:szCs w:val="17"/>
                              </w:rPr>
                              <w:t xml:space="preserve"> (2)</w:t>
                            </w:r>
                            <w:r>
                              <w:rPr>
                                <w:rFonts w:ascii="Cambria" w:eastAsia="Arial" w:hAnsi="Cambria"/>
                                <w:sz w:val="17"/>
                                <w:szCs w:val="17"/>
                              </w:rPr>
                              <w:t>:31</w:t>
                            </w:r>
                            <w:r w:rsidRPr="002858AE">
                              <w:rPr>
                                <w:rFonts w:ascii="Cambria" w:eastAsia="Arial" w:hAnsi="Cambria"/>
                                <w:sz w:val="17"/>
                                <w:szCs w:val="17"/>
                              </w:rPr>
                              <w:t>-</w:t>
                            </w:r>
                            <w:r>
                              <w:rPr>
                                <w:rFonts w:ascii="Cambria" w:eastAsia="Arial" w:hAnsi="Cambria"/>
                                <w:sz w:val="17"/>
                                <w:szCs w:val="17"/>
                              </w:rPr>
                              <w:t>42</w:t>
                            </w:r>
                          </w:p>
                          <w:p w14:paraId="4C80D349" w14:textId="77777777" w:rsidR="005C5AA0" w:rsidRDefault="005C5AA0" w:rsidP="005C5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E905BC" id="Text Box 52" o:spid="_x0000_s1083" type="#_x0000_t202" style="position:absolute;left:0;text-align:left;margin-left:14.25pt;margin-top:52.1pt;width:228.75pt;height:21.9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" filled="f" stroked="f" strokeweight=".5pt">
                <v:textbox>
                  <w:txbxContent>
                    <w:p w14:paraId="71A4709B" w14:textId="02C31013" w:rsidR="005C5AA0" w:rsidRPr="004051DC" w:rsidRDefault="005C5AA0" w:rsidP="005C5AA0">
                      <w:pPr>
                        <w:spacing w:line="360" w:lineRule="auto"/>
                        <w:jc w:val="both"/>
                        <w:rPr>
                          <w:rFonts w:asciiTheme="majorHAnsi" w:hAnsiTheme="majorHAnsi"/>
                          <w:sz w:val="16"/>
                          <w:szCs w:val="16"/>
                        </w:rPr>
                      </w:pP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sidRPr="002858AE">
                        <w:rPr>
                          <w:rFonts w:ascii="Cambria" w:eastAsia="Arial" w:hAnsi="Cambria"/>
                          <w:sz w:val="17"/>
                          <w:szCs w:val="17"/>
                        </w:rPr>
                        <w:t xml:space="preserve"> (2)</w:t>
                      </w:r>
                      <w:r>
                        <w:rPr>
                          <w:rFonts w:ascii="Cambria" w:eastAsia="Arial" w:hAnsi="Cambria"/>
                          <w:sz w:val="17"/>
                          <w:szCs w:val="17"/>
                        </w:rPr>
                        <w:t>:</w:t>
                      </w:r>
                      <w:r>
                        <w:rPr>
                          <w:rFonts w:ascii="Cambria" w:eastAsia="Arial" w:hAnsi="Cambria"/>
                          <w:sz w:val="17"/>
                          <w:szCs w:val="17"/>
                        </w:rPr>
                        <w:t>31</w:t>
                      </w:r>
                      <w:r w:rsidRPr="002858AE">
                        <w:rPr>
                          <w:rFonts w:ascii="Cambria" w:eastAsia="Arial" w:hAnsi="Cambria"/>
                          <w:sz w:val="17"/>
                          <w:szCs w:val="17"/>
                        </w:rPr>
                        <w:t>-</w:t>
                      </w:r>
                      <w:r>
                        <w:rPr>
                          <w:rFonts w:ascii="Cambria" w:eastAsia="Arial" w:hAnsi="Cambria"/>
                          <w:sz w:val="17"/>
                          <w:szCs w:val="17"/>
                        </w:rPr>
                        <w:t>42</w:t>
                      </w:r>
                    </w:p>
                    <w:p w14:paraId="4C80D349" w14:textId="77777777" w:rsidR="005C5AA0" w:rsidRDefault="005C5AA0" w:rsidP="005C5AA0"/>
                  </w:txbxContent>
                </v:textbox>
              </v:shape>
            </w:pict>
          </mc:Fallback>
        </mc:AlternateContent>
      </w:r>
    </w:p>
    <w:p w14:paraId="1E1BBBD8" w14:textId="126464B4" w:rsidR="00BC2EE5" w:rsidRPr="00547A2A" w:rsidRDefault="00446C43" w:rsidP="00BC2EE5">
      <w:pPr>
        <w:jc w:val="both"/>
        <w:rPr>
          <w:rFonts w:asciiTheme="majorHAnsi" w:hAnsiTheme="majorHAnsi"/>
          <w:b/>
          <w:sz w:val="22"/>
          <w:szCs w:val="22"/>
          <w:lang w:val="en-GB"/>
        </w:rPr>
      </w:pPr>
      <w:r>
        <w:rPr>
          <w:rFonts w:asciiTheme="majorHAnsi" w:hAnsiTheme="majorHAnsi"/>
          <w:b/>
          <w:noProof/>
          <w:sz w:val="22"/>
          <w:szCs w:val="22"/>
        </w:rPr>
        <w:lastRenderedPageBreak/>
        <mc:AlternateContent>
          <mc:Choice Requires="wps">
            <w:drawing>
              <wp:anchor distT="0" distB="0" distL="114300" distR="114300" simplePos="0" relativeHeight="251795456" behindDoc="0" locked="0" layoutInCell="1" allowOverlap="1" wp14:anchorId="785483A3" wp14:editId="4DBB2A9C">
                <wp:simplePos x="0" y="0"/>
                <wp:positionH relativeFrom="margin">
                  <wp:posOffset>1657350</wp:posOffset>
                </wp:positionH>
                <wp:positionV relativeFrom="paragraph">
                  <wp:posOffset>-552449</wp:posOffset>
                </wp:positionV>
                <wp:extent cx="4424005" cy="219710"/>
                <wp:effectExtent l="0" t="0" r="0" b="8890"/>
                <wp:wrapNone/>
                <wp:docPr id="384" name="Text Box 384"/>
                <wp:cNvGraphicFramePr/>
                <a:graphic xmlns:a="http://schemas.openxmlformats.org/drawingml/2006/main">
                  <a:graphicData uri="http://schemas.microsoft.com/office/word/2010/wordprocessingShape">
                    <wps:wsp>
                      <wps:cNvSpPr txBox="1"/>
                      <wps:spPr>
                        <a:xfrm>
                          <a:off x="0" y="0"/>
                          <a:ext cx="4424005" cy="219710"/>
                        </a:xfrm>
                        <a:prstGeom prst="rect">
                          <a:avLst/>
                        </a:prstGeom>
                        <a:solidFill>
                          <a:sysClr val="window" lastClr="FFFFFF"/>
                        </a:solidFill>
                        <a:ln w="6350">
                          <a:noFill/>
                        </a:ln>
                      </wps:spPr>
                      <wps:txbx>
                        <w:txbxContent>
                          <w:p w14:paraId="7377ACA5" w14:textId="77777777" w:rsidR="00446C43" w:rsidRPr="00D43C82" w:rsidRDefault="00446C43" w:rsidP="00446C43">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Histopathological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483A3" id="Text Box 384" o:spid="_x0000_s1084" type="#_x0000_t202" style="position:absolute;left:0;text-align:left;margin-left:130.5pt;margin-top:-43.5pt;width:348.35pt;height:17.3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" fillcolor="window" stroked="f" strokeweight=".5pt">
                <v:textbox>
                  <w:txbxContent>
                    <w:p w14:paraId="7377ACA5" w14:textId="77777777" w:rsidR="00446C43" w:rsidRPr="00D43C82" w:rsidRDefault="00446C43" w:rsidP="00446C43">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w:t>
                      </w:r>
                      <w:proofErr w:type="spellStart"/>
                      <w:r w:rsidRPr="00D43C82">
                        <w:rPr>
                          <w:rFonts w:asciiTheme="majorHAnsi" w:hAnsiTheme="majorHAnsi"/>
                          <w:i/>
                          <w:sz w:val="16"/>
                          <w:szCs w:val="16"/>
                        </w:rPr>
                        <w:t>Histopathological</w:t>
                      </w:r>
                      <w:proofErr w:type="spellEnd"/>
                      <w:r w:rsidRPr="00D43C82">
                        <w:rPr>
                          <w:rFonts w:asciiTheme="majorHAnsi" w:hAnsiTheme="majorHAnsi"/>
                          <w:i/>
                          <w:sz w:val="16"/>
                          <w:szCs w:val="16"/>
                        </w:rPr>
                        <w:t xml:space="preserve"> assessment </w:t>
                      </w:r>
                    </w:p>
                  </w:txbxContent>
                </v:textbox>
                <w10:wrap anchorx="margin"/>
              </v:shape>
            </w:pict>
          </mc:Fallback>
        </mc:AlternateContent>
      </w:r>
      <w:r>
        <w:rPr>
          <w:rFonts w:asciiTheme="majorHAnsi" w:eastAsia="Cambria" w:hAnsiTheme="majorHAnsi"/>
          <w:b/>
          <w:noProof/>
          <w:sz w:val="16"/>
          <w:szCs w:val="16"/>
        </w:rPr>
        <mc:AlternateContent>
          <mc:Choice Requires="wps">
            <w:drawing>
              <wp:anchor distT="0" distB="0" distL="114300" distR="114300" simplePos="0" relativeHeight="251793408" behindDoc="0" locked="0" layoutInCell="1" allowOverlap="1" wp14:anchorId="0E56C32E" wp14:editId="5FC93B08">
                <wp:simplePos x="0" y="0"/>
                <wp:positionH relativeFrom="margin">
                  <wp:posOffset>-209550</wp:posOffset>
                </wp:positionH>
                <wp:positionV relativeFrom="paragraph">
                  <wp:posOffset>-512445</wp:posOffset>
                </wp:positionV>
                <wp:extent cx="1466335" cy="222422"/>
                <wp:effectExtent l="0" t="0" r="635" b="6350"/>
                <wp:wrapNone/>
                <wp:docPr id="240984671" name="Text Box 240984671"/>
                <wp:cNvGraphicFramePr/>
                <a:graphic xmlns:a="http://schemas.openxmlformats.org/drawingml/2006/main">
                  <a:graphicData uri="http://schemas.microsoft.com/office/word/2010/wordprocessingShape">
                    <wps:wsp>
                      <wps:cNvSpPr txBox="1"/>
                      <wps:spPr>
                        <a:xfrm>
                          <a:off x="0" y="0"/>
                          <a:ext cx="1466335" cy="222422"/>
                        </a:xfrm>
                        <a:prstGeom prst="rect">
                          <a:avLst/>
                        </a:prstGeom>
                        <a:solidFill>
                          <a:sysClr val="window" lastClr="FFFFFF"/>
                        </a:solidFill>
                        <a:ln w="6350">
                          <a:noFill/>
                        </a:ln>
                      </wps:spPr>
                      <wps:txbx>
                        <w:txbxContent>
                          <w:p w14:paraId="0368E5B5" w14:textId="77777777" w:rsidR="00446C43" w:rsidRPr="003530AC" w:rsidRDefault="00446C43" w:rsidP="00446C43">
                            <w:pPr>
                              <w:rPr>
                                <w:rFonts w:asciiTheme="majorHAnsi" w:hAnsiTheme="majorHAnsi"/>
                                <w:i/>
                                <w:iCs/>
                                <w:sz w:val="16"/>
                                <w:szCs w:val="16"/>
                              </w:rPr>
                            </w:pPr>
                            <w:r>
                              <w:rPr>
                                <w:rFonts w:asciiTheme="majorHAnsi" w:hAnsiTheme="majorHAnsi"/>
                                <w:i/>
                                <w:iCs/>
                                <w:sz w:val="16"/>
                                <w:szCs w:val="16"/>
                              </w:rPr>
                              <w:t>Ojedokun</w:t>
                            </w:r>
                            <w:r w:rsidRPr="003530AC">
                              <w:rPr>
                                <w:rFonts w:asciiTheme="majorHAnsi" w:hAnsiTheme="majorHAnsi"/>
                                <w:i/>
                                <w:iCs/>
                                <w:sz w:val="16"/>
                                <w:szCs w:val="16"/>
                              </w:rPr>
                              <w:t xml:space="preserve"> et al.,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6C32E" id="Text Box 240984671" o:spid="_x0000_s1085" type="#_x0000_t202" style="position:absolute;left:0;text-align:left;margin-left:-16.5pt;margin-top:-40.35pt;width:115.45pt;height:1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" fillcolor="window" stroked="f" strokeweight=".5pt">
                <v:textbox>
                  <w:txbxContent>
                    <w:p w14:paraId="0368E5B5" w14:textId="77777777" w:rsidR="00446C43" w:rsidRPr="003530AC" w:rsidRDefault="00446C43" w:rsidP="00446C43">
                      <w:pPr>
                        <w:rPr>
                          <w:rFonts w:asciiTheme="majorHAnsi" w:hAnsiTheme="majorHAnsi"/>
                          <w:i/>
                          <w:iCs/>
                          <w:sz w:val="16"/>
                          <w:szCs w:val="16"/>
                        </w:rPr>
                      </w:pPr>
                      <w:proofErr w:type="spellStart"/>
                      <w:r>
                        <w:rPr>
                          <w:rFonts w:asciiTheme="majorHAnsi" w:hAnsiTheme="majorHAnsi"/>
                          <w:i/>
                          <w:iCs/>
                          <w:sz w:val="16"/>
                          <w:szCs w:val="16"/>
                        </w:rPr>
                        <w:t>Ojedokun</w:t>
                      </w:r>
                      <w:proofErr w:type="spellEnd"/>
                      <w:r w:rsidRPr="003530AC">
                        <w:rPr>
                          <w:rFonts w:asciiTheme="majorHAnsi" w:hAnsiTheme="majorHAnsi"/>
                          <w:i/>
                          <w:iCs/>
                          <w:sz w:val="16"/>
                          <w:szCs w:val="16"/>
                        </w:rPr>
                        <w:t xml:space="preserve"> et al., 2024</w:t>
                      </w:r>
                    </w:p>
                  </w:txbxContent>
                </v:textbox>
                <w10:wrap anchorx="margin"/>
              </v:shape>
            </w:pict>
          </mc:Fallback>
        </mc:AlternateContent>
      </w:r>
      <w:r w:rsidR="00F73CEE" w:rsidRPr="00AD49ED">
        <w:rPr>
          <w:rFonts w:asciiTheme="majorHAnsi" w:eastAsia="Cambria" w:hAnsiTheme="majorHAnsi"/>
          <w:b/>
          <w:noProof/>
          <w:sz w:val="16"/>
          <w:szCs w:val="16"/>
        </w:rPr>
        <mc:AlternateContent>
          <mc:Choice Requires="wps">
            <w:drawing>
              <wp:anchor distT="0" distB="0" distL="114300" distR="114300" simplePos="0" relativeHeight="251746304" behindDoc="1" locked="0" layoutInCell="1" allowOverlap="1" wp14:anchorId="1ABFE20B" wp14:editId="11FBC95E">
                <wp:simplePos x="0" y="0"/>
                <wp:positionH relativeFrom="margin">
                  <wp:posOffset>-171450</wp:posOffset>
                </wp:positionH>
                <wp:positionV relativeFrom="paragraph">
                  <wp:posOffset>-280670</wp:posOffset>
                </wp:positionV>
                <wp:extent cx="6337300" cy="0"/>
                <wp:effectExtent l="0" t="0" r="25400" b="19050"/>
                <wp:wrapNone/>
                <wp:docPr id="240984642" name="Straight Connector 240984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DC344" id="Straight Connector 240984642" o:spid="_x0000_s1026" style="position:absolute;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pt,-22.1pt" to="48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" strokeweight=".84pt">
                <w10:wrap anchorx="margin"/>
              </v:line>
            </w:pict>
          </mc:Fallback>
        </mc:AlternateContent>
      </w:r>
      <w:r w:rsidR="00547A2A" w:rsidRPr="00547A2A">
        <w:rPr>
          <w:rFonts w:asciiTheme="majorHAnsi" w:hAnsiTheme="majorHAnsi"/>
          <w:b/>
          <w:sz w:val="22"/>
          <w:szCs w:val="22"/>
          <w:lang w:val="en-GB"/>
        </w:rPr>
        <w:t>Acknowledgements</w:t>
      </w:r>
    </w:p>
    <w:p w14:paraId="03F6E1CE" w14:textId="7960E5BF" w:rsidR="00F73CEE" w:rsidRDefault="00F73CEE" w:rsidP="00BC2EE5">
      <w:pPr>
        <w:jc w:val="both"/>
        <w:rPr>
          <w:rFonts w:asciiTheme="majorHAnsi" w:hAnsiTheme="majorHAnsi"/>
          <w:sz w:val="16"/>
          <w:szCs w:val="16"/>
          <w:lang w:val="en-GB"/>
        </w:rPr>
      </w:pPr>
    </w:p>
    <w:p w14:paraId="29021986" w14:textId="729E4F1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The authors acknowledge the input of laboratory staff of Fountain University Osogbo for their immense contribution in the course of this study.</w:t>
      </w:r>
    </w:p>
    <w:p w14:paraId="33C0A727" w14:textId="3F3203E0" w:rsidR="002800D1" w:rsidRDefault="002800D1" w:rsidP="00BC2EE5">
      <w:pPr>
        <w:jc w:val="both"/>
        <w:rPr>
          <w:rFonts w:asciiTheme="majorHAnsi" w:hAnsiTheme="majorHAnsi"/>
          <w:sz w:val="16"/>
          <w:szCs w:val="16"/>
          <w:lang w:val="en-GB"/>
        </w:rPr>
      </w:pPr>
    </w:p>
    <w:p w14:paraId="5099EB2B" w14:textId="3E33C228" w:rsidR="00BC2EE5" w:rsidRPr="00547A2A" w:rsidRDefault="00547A2A" w:rsidP="00BC2EE5">
      <w:pPr>
        <w:jc w:val="both"/>
        <w:rPr>
          <w:rFonts w:asciiTheme="majorHAnsi" w:hAnsiTheme="majorHAnsi"/>
          <w:b/>
          <w:sz w:val="22"/>
          <w:szCs w:val="22"/>
          <w:lang w:val="en-GB"/>
        </w:rPr>
      </w:pPr>
      <w:r w:rsidRPr="00547A2A">
        <w:rPr>
          <w:rFonts w:asciiTheme="majorHAnsi" w:hAnsiTheme="majorHAnsi"/>
          <w:b/>
          <w:sz w:val="22"/>
          <w:szCs w:val="22"/>
          <w:lang w:val="en-GB"/>
        </w:rPr>
        <w:t>Conflicts of interest</w:t>
      </w:r>
    </w:p>
    <w:p w14:paraId="3BDFA105" w14:textId="77777777" w:rsidR="00BC2EE5" w:rsidRPr="00453DCF" w:rsidRDefault="00BC2EE5" w:rsidP="00BC2EE5">
      <w:pPr>
        <w:jc w:val="both"/>
        <w:rPr>
          <w:rFonts w:asciiTheme="majorHAnsi" w:hAnsiTheme="majorHAnsi"/>
          <w:sz w:val="16"/>
          <w:szCs w:val="16"/>
          <w:lang w:val="en-GB"/>
        </w:rPr>
      </w:pPr>
      <w:r w:rsidRPr="00453DCF">
        <w:rPr>
          <w:rFonts w:asciiTheme="majorHAnsi" w:hAnsiTheme="majorHAnsi"/>
          <w:sz w:val="16"/>
          <w:szCs w:val="16"/>
          <w:lang w:val="en-GB"/>
        </w:rPr>
        <w:t>Authors declared no conflicts of interest</w:t>
      </w:r>
    </w:p>
    <w:p w14:paraId="1F08145F" w14:textId="2748B401" w:rsidR="007F179A" w:rsidRPr="00453DCF" w:rsidRDefault="007F179A" w:rsidP="00BC2EE5">
      <w:pPr>
        <w:jc w:val="both"/>
        <w:rPr>
          <w:rFonts w:asciiTheme="majorHAnsi" w:hAnsiTheme="majorHAnsi"/>
          <w:sz w:val="16"/>
          <w:szCs w:val="16"/>
          <w:lang w:val="en-GB"/>
        </w:rPr>
      </w:pPr>
    </w:p>
    <w:p w14:paraId="0D3112D6" w14:textId="087B4AE5" w:rsidR="00BC2EE5" w:rsidRPr="00453DCF" w:rsidRDefault="00BC2EE5" w:rsidP="00BC2EE5">
      <w:pPr>
        <w:jc w:val="both"/>
        <w:rPr>
          <w:rFonts w:asciiTheme="majorHAnsi" w:hAnsiTheme="majorHAnsi"/>
          <w:sz w:val="16"/>
          <w:szCs w:val="16"/>
          <w:lang w:val="en-GB"/>
        </w:rPr>
      </w:pPr>
      <w:r w:rsidRPr="00453DCF">
        <w:rPr>
          <w:rFonts w:asciiTheme="majorHAnsi" w:hAnsiTheme="majorHAnsi"/>
          <w:sz w:val="16"/>
          <w:szCs w:val="16"/>
          <w:lang w:val="en-GB"/>
        </w:rPr>
        <w:t>AUTHORS’ CONTRIBUTION</w:t>
      </w:r>
    </w:p>
    <w:p w14:paraId="2EAC634D" w14:textId="0B9D0790"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Conception: (OSM)</w:t>
      </w:r>
      <w:r w:rsidR="00446C43" w:rsidRPr="00446C43">
        <w:rPr>
          <w:rFonts w:asciiTheme="majorHAnsi" w:hAnsiTheme="majorHAnsi"/>
          <w:b/>
          <w:noProof/>
          <w:sz w:val="22"/>
          <w:szCs w:val="22"/>
        </w:rPr>
        <w:t xml:space="preserve"> </w:t>
      </w:r>
    </w:p>
    <w:p w14:paraId="266A465C"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Design: (OSM, ORO)</w:t>
      </w:r>
    </w:p>
    <w:p w14:paraId="5619F28A"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Execution: (OSM, ORO, AIO, ANO)</w:t>
      </w:r>
    </w:p>
    <w:p w14:paraId="3C7A7E09"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Interpretation: (OSM, MHO)</w:t>
      </w:r>
    </w:p>
    <w:p w14:paraId="4241FA4F"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Writing of manuscript: (OSM, ORO)</w:t>
      </w:r>
    </w:p>
    <w:p w14:paraId="782C76C5"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OSM – Ogunbode, S. M.</w:t>
      </w:r>
    </w:p>
    <w:p w14:paraId="5CD56E1B"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ORO – Ojedokun, R. O.</w:t>
      </w:r>
    </w:p>
    <w:p w14:paraId="02EDFC78" w14:textId="4AEDB200"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AIO – Alabi, I. O.</w:t>
      </w:r>
    </w:p>
    <w:p w14:paraId="7EFB4854" w14:textId="5FA6DC7C"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ANO – Azeez, N. O.</w:t>
      </w:r>
    </w:p>
    <w:p w14:paraId="0912BC54" w14:textId="723DBA61"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MHO – Majolagbe, H. O.</w:t>
      </w:r>
    </w:p>
    <w:p w14:paraId="312EB4A5" w14:textId="223B8729" w:rsidR="00547A2A" w:rsidRDefault="00547A2A" w:rsidP="00BC2EE5">
      <w:pPr>
        <w:jc w:val="both"/>
        <w:rPr>
          <w:rFonts w:asciiTheme="majorHAnsi" w:hAnsiTheme="majorHAnsi"/>
          <w:sz w:val="16"/>
          <w:szCs w:val="16"/>
          <w:lang w:val="en-GB"/>
        </w:rPr>
      </w:pPr>
    </w:p>
    <w:p w14:paraId="2ECF85A9" w14:textId="68AA23DE" w:rsidR="00BC2EE5" w:rsidRPr="00547A2A" w:rsidRDefault="00547A2A" w:rsidP="00BC2EE5">
      <w:pPr>
        <w:jc w:val="both"/>
        <w:rPr>
          <w:rFonts w:asciiTheme="majorHAnsi" w:hAnsiTheme="majorHAnsi"/>
          <w:b/>
          <w:sz w:val="22"/>
          <w:szCs w:val="22"/>
          <w:lang w:val="en-GB"/>
        </w:rPr>
      </w:pPr>
      <w:r w:rsidRPr="00547A2A">
        <w:rPr>
          <w:rFonts w:asciiTheme="majorHAnsi" w:hAnsiTheme="majorHAnsi"/>
          <w:b/>
          <w:sz w:val="22"/>
          <w:szCs w:val="22"/>
          <w:lang w:val="en-GB"/>
        </w:rPr>
        <w:t>References</w:t>
      </w:r>
    </w:p>
    <w:p w14:paraId="6A475F23"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Abdel-Tawwab, M. and Monier, M. N. (2018). Stimulatory effect of dietary taurine on growth performance, digestive enzymes activity, antioxidant capacity, and tolerance of common carp, Cyprinus carpio L., fry to salinity stress. Journal of Fish Physiology and Biochemistry. 44: 639-649.</w:t>
      </w:r>
    </w:p>
    <w:p w14:paraId="4EF4880E" w14:textId="77777777" w:rsidR="00675537" w:rsidRDefault="00675537" w:rsidP="00BC2EE5">
      <w:pPr>
        <w:jc w:val="both"/>
        <w:rPr>
          <w:rFonts w:asciiTheme="majorHAnsi" w:hAnsiTheme="majorHAnsi"/>
          <w:sz w:val="16"/>
          <w:szCs w:val="16"/>
          <w:lang w:val="en-GB"/>
        </w:rPr>
      </w:pPr>
    </w:p>
    <w:p w14:paraId="4F19AB23" w14:textId="01C73D64"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Abdul Hafeez, W., Asad, S., Yusuf, K., Tugay, A., Shabana, N., Walikhan, S. and Rifat U. (2021). Effect of dietary inclusion of taurine on performance, carcass characteristics and muscle micro-measurements in broilers under cyclic heat stress. Italian Journal of Animal Science. 20(1): 872-877. DOI: 10.1080/1828051X.2021.1921627.</w:t>
      </w:r>
    </w:p>
    <w:p w14:paraId="1EBF000A" w14:textId="09286647" w:rsidR="00675537" w:rsidRDefault="00675537" w:rsidP="00BC2EE5">
      <w:pPr>
        <w:jc w:val="both"/>
        <w:rPr>
          <w:rFonts w:asciiTheme="majorHAnsi" w:hAnsiTheme="majorHAnsi"/>
          <w:sz w:val="16"/>
          <w:szCs w:val="16"/>
          <w:lang w:val="en-GB"/>
        </w:rPr>
      </w:pPr>
    </w:p>
    <w:p w14:paraId="26C74D5C" w14:textId="6F495A20"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Ackerman, M. E., Das, J., Pittala, S., Broge, T., Linde, C., Suscovich, T. J. and Alter, G. (2018). Route of immunization defines multiple mechanisms of vaccine-mediated protection against SIV. Nature Medicine. 24(10): 1590–1598.</w:t>
      </w:r>
    </w:p>
    <w:p w14:paraId="20715055" w14:textId="77777777" w:rsidR="00675537" w:rsidRDefault="00675537" w:rsidP="00BC2EE5">
      <w:pPr>
        <w:jc w:val="both"/>
        <w:rPr>
          <w:rFonts w:asciiTheme="majorHAnsi" w:hAnsiTheme="majorHAnsi"/>
          <w:sz w:val="16"/>
          <w:szCs w:val="16"/>
          <w:lang w:val="en-GB"/>
        </w:rPr>
      </w:pPr>
    </w:p>
    <w:p w14:paraId="46EF8EA0" w14:textId="60B41CDC"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Adeola, O. and Cowieson, A. J. (2011). Opportunities and challenges in using exogenous enzymes to improve non-ruminant animal production. Journal of Animal Science. 89(10): 3189–3218.</w:t>
      </w:r>
    </w:p>
    <w:p w14:paraId="36239868" w14:textId="77777777" w:rsidR="00675537" w:rsidRDefault="00675537" w:rsidP="00BC2EE5">
      <w:pPr>
        <w:jc w:val="both"/>
        <w:rPr>
          <w:rFonts w:asciiTheme="majorHAnsi" w:hAnsiTheme="majorHAnsi"/>
          <w:sz w:val="16"/>
          <w:szCs w:val="16"/>
          <w:lang w:val="en-GB"/>
        </w:rPr>
      </w:pPr>
    </w:p>
    <w:p w14:paraId="6F3F5F8C"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American Academy of Allergy, Asthma and Immunology. (2019). Understanding immunoglobulin A deficiency. </w:t>
      </w:r>
    </w:p>
    <w:p w14:paraId="6D416C60"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Aziz, M., Iheanacho, F. and Hashmi, M. F. (2023). Physiology, Antibody. In: StatPearls [Internet]. Treasure Island (FL): StatPearls Publishing; 2023 Jan-. Available from: https://www.ncbi.nlm.nih.gov/books/NBK546670/</w:t>
      </w:r>
    </w:p>
    <w:p w14:paraId="0E9AAB38" w14:textId="77777777" w:rsidR="00675537" w:rsidRDefault="00675537" w:rsidP="00BC2EE5">
      <w:pPr>
        <w:jc w:val="both"/>
        <w:rPr>
          <w:rFonts w:asciiTheme="majorHAnsi" w:hAnsiTheme="majorHAnsi"/>
          <w:sz w:val="16"/>
          <w:szCs w:val="16"/>
          <w:lang w:val="en-GB"/>
        </w:rPr>
      </w:pPr>
    </w:p>
    <w:p w14:paraId="01E79C16" w14:textId="2AB47D7F"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Barteczko, J. and Lasek, O. (2008). Effect of varied protein and energy contens in mixture on meat quality of broiler chicken.  Slovak Journal of Animal Science. 41(4): 173-178.</w:t>
      </w:r>
    </w:p>
    <w:p w14:paraId="5EA74A39" w14:textId="77777777" w:rsidR="00675537" w:rsidRDefault="00675537" w:rsidP="00BC2EE5">
      <w:pPr>
        <w:jc w:val="both"/>
        <w:rPr>
          <w:rFonts w:asciiTheme="majorHAnsi" w:hAnsiTheme="majorHAnsi"/>
          <w:sz w:val="16"/>
          <w:szCs w:val="16"/>
          <w:lang w:val="en-GB"/>
        </w:rPr>
      </w:pPr>
    </w:p>
    <w:p w14:paraId="2D5B9930" w14:textId="321B4785"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Brandtzaeg, P. (2013). Secretory IgA: Designed for Anti-Microbial Defense. Frontiers in Immunology. 4: 222.</w:t>
      </w:r>
    </w:p>
    <w:p w14:paraId="52D76677" w14:textId="77777777" w:rsidR="00675537" w:rsidRDefault="00675537" w:rsidP="00BC2EE5">
      <w:pPr>
        <w:jc w:val="both"/>
        <w:rPr>
          <w:rFonts w:asciiTheme="majorHAnsi" w:hAnsiTheme="majorHAnsi"/>
          <w:sz w:val="16"/>
          <w:szCs w:val="16"/>
          <w:lang w:val="en-GB"/>
        </w:rPr>
      </w:pPr>
    </w:p>
    <w:p w14:paraId="2E108BD3" w14:textId="6305D383"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Carco, G., Schiavon, S., Dava, B.M., Carraro, L., Bunger, L. and Gavo, L. (2018). Effects of feed                                                                                                  and indispensable amino acid restrictions on feed intake, growth performance and carcass characteristic of growing pigs. PLoS ONE/ Journal. Pone. 13(4):  e0195645. https://doi.org/10.1371/journal.pone.0195645.</w:t>
      </w:r>
    </w:p>
    <w:p w14:paraId="4BD0EFC6" w14:textId="71904378" w:rsidR="00BC2EE5" w:rsidRPr="00BC2EE5" w:rsidRDefault="00A860F2" w:rsidP="00BC2EE5">
      <w:pPr>
        <w:jc w:val="both"/>
        <w:rPr>
          <w:rFonts w:asciiTheme="majorHAnsi" w:hAnsiTheme="majorHAnsi"/>
          <w:sz w:val="16"/>
          <w:szCs w:val="16"/>
          <w:lang w:val="en-GB"/>
        </w:rPr>
      </w:pPr>
      <w:r>
        <w:rPr>
          <w:noProof/>
          <w:sz w:val="26"/>
          <w:szCs w:val="26"/>
        </w:rPr>
        <mc:AlternateContent>
          <mc:Choice Requires="wps">
            <w:drawing>
              <wp:anchor distT="0" distB="0" distL="114300" distR="114300" simplePos="0" relativeHeight="251838464" behindDoc="0" locked="0" layoutInCell="1" allowOverlap="1" wp14:anchorId="6CBC4D95" wp14:editId="6BEB1622">
                <wp:simplePos x="0" y="0"/>
                <wp:positionH relativeFrom="column">
                  <wp:posOffset>-200025</wp:posOffset>
                </wp:positionH>
                <wp:positionV relativeFrom="paragraph">
                  <wp:posOffset>556895</wp:posOffset>
                </wp:positionV>
                <wp:extent cx="2596515" cy="268605"/>
                <wp:effectExtent l="0" t="0" r="13335" b="1714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268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58961D" w14:textId="77777777" w:rsidR="00A860F2" w:rsidRPr="008012B6" w:rsidRDefault="00A860F2" w:rsidP="00A860F2">
                            <w:pPr>
                              <w:rPr>
                                <w:rFonts w:ascii="Cambria" w:hAnsi="Cambria"/>
                                <w:sz w:val="16"/>
                                <w:szCs w:val="16"/>
                              </w:rPr>
                            </w:pPr>
                            <w:r w:rsidRPr="008012B6">
                              <w:rPr>
                                <w:rFonts w:ascii="Cambria" w:hAnsi="Cambria"/>
                                <w:sz w:val="16"/>
                                <w:szCs w:val="16"/>
                              </w:rPr>
                              <w:t>This journal is © The Nigerian Young Academy 202</w:t>
                            </w:r>
                            <w:r>
                              <w:rPr>
                                <w:rFonts w:ascii="Cambria" w:hAnsi="Cambria"/>
                                <w:sz w:val="16"/>
                                <w:szCs w:val="16"/>
                              </w:rPr>
                              <w:t>4</w:t>
                            </w:r>
                            <w:r w:rsidRPr="008012B6">
                              <w:rPr>
                                <w:rFonts w:ascii="Cambria" w:hAnsi="Cambri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C4D95" id="Text Box 68" o:spid="_x0000_s1086" type="#_x0000_t202" style="position:absolute;left:0;text-align:left;margin-left:-15.75pt;margin-top:43.85pt;width:204.45pt;height:21.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" strokecolor="white">
                <v:textbox>
                  <w:txbxContent>
                    <w:p w14:paraId="2458961D" w14:textId="77777777" w:rsidR="00A860F2" w:rsidRPr="008012B6" w:rsidRDefault="00A860F2" w:rsidP="00A860F2">
                      <w:pPr>
                        <w:rPr>
                          <w:rFonts w:ascii="Cambria" w:hAnsi="Cambria"/>
                          <w:sz w:val="16"/>
                          <w:szCs w:val="16"/>
                        </w:rPr>
                      </w:pPr>
                      <w:r w:rsidRPr="008012B6">
                        <w:rPr>
                          <w:rFonts w:ascii="Cambria" w:hAnsi="Cambria"/>
                          <w:sz w:val="16"/>
                          <w:szCs w:val="16"/>
                        </w:rPr>
                        <w:t>This journal is © The Nigerian Young Academy 202</w:t>
                      </w:r>
                      <w:r>
                        <w:rPr>
                          <w:rFonts w:ascii="Cambria" w:hAnsi="Cambria"/>
                          <w:sz w:val="16"/>
                          <w:szCs w:val="16"/>
                        </w:rPr>
                        <w:t>4</w:t>
                      </w:r>
                      <w:r w:rsidRPr="008012B6">
                        <w:rPr>
                          <w:rFonts w:ascii="Cambria" w:hAnsi="Cambria"/>
                          <w:sz w:val="16"/>
                          <w:szCs w:val="16"/>
                        </w:rPr>
                        <w:t xml:space="preserve">                                                                                   </w:t>
                      </w:r>
                    </w:p>
                  </w:txbxContent>
                </v:textbox>
              </v:shape>
            </w:pict>
          </mc:Fallback>
        </mc:AlternateContent>
      </w:r>
      <w:r w:rsidR="00F73CEE" w:rsidRPr="00AD49ED">
        <w:rPr>
          <w:rFonts w:asciiTheme="majorHAnsi" w:eastAsia="Cambria" w:hAnsiTheme="majorHAnsi"/>
          <w:b/>
          <w:noProof/>
          <w:sz w:val="16"/>
          <w:szCs w:val="16"/>
        </w:rPr>
        <mc:AlternateContent>
          <mc:Choice Requires="wps">
            <w:drawing>
              <wp:anchor distT="0" distB="0" distL="114300" distR="114300" simplePos="0" relativeHeight="251748352" behindDoc="1" locked="0" layoutInCell="1" allowOverlap="1" wp14:anchorId="2A03E9B7" wp14:editId="7349CA01">
                <wp:simplePos x="0" y="0"/>
                <wp:positionH relativeFrom="margin">
                  <wp:posOffset>-257175</wp:posOffset>
                </wp:positionH>
                <wp:positionV relativeFrom="paragraph">
                  <wp:posOffset>513080</wp:posOffset>
                </wp:positionV>
                <wp:extent cx="6337300" cy="0"/>
                <wp:effectExtent l="0" t="0" r="25400" b="19050"/>
                <wp:wrapNone/>
                <wp:docPr id="240984643" name="Straight Connector 240984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62C73" id="Straight Connector 240984643" o:spid="_x0000_s1026" style="position:absolute;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5pt,40.4pt" to="478.7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" strokeweight=".84pt">
                <w10:wrap anchorx="margin"/>
              </v:line>
            </w:pict>
          </mc:Fallback>
        </mc:AlternateContent>
      </w:r>
    </w:p>
    <w:p w14:paraId="298B5BC4" w14:textId="14B131E9"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lastRenderedPageBreak/>
        <w:t>Chesney, R. W., Han, X. and Patters, A. B. (2010). Taurine and the renal system. Journal of Biomedical Science. 17(1), S4. https://doi.org/10.1186/1423-0127-17-S1-S4.</w:t>
      </w:r>
    </w:p>
    <w:p w14:paraId="624C4A10" w14:textId="3E3A8733" w:rsidR="00BC2EE5" w:rsidRPr="00BC2EE5" w:rsidRDefault="00BC2EE5" w:rsidP="00BC2EE5">
      <w:pPr>
        <w:jc w:val="both"/>
        <w:rPr>
          <w:rFonts w:asciiTheme="majorHAnsi" w:hAnsiTheme="majorHAnsi"/>
          <w:sz w:val="16"/>
          <w:szCs w:val="16"/>
          <w:lang w:val="en-GB"/>
        </w:rPr>
      </w:pPr>
    </w:p>
    <w:p w14:paraId="23C23C2E"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Farhana, A. and Lappin, S. L. (2023). Biochemistry, Lactate Dehydrogenase. In: StatPearls [Internet]. Treasure Island (FL): StatPearls Publishing; 2023 Jan-. Available from: https://www.ncbi.nlm.nih.gov/books/NBK557536/</w:t>
      </w:r>
    </w:p>
    <w:p w14:paraId="6D8B678E" w14:textId="77777777" w:rsidR="00BC2EE5" w:rsidRPr="00BC2EE5" w:rsidRDefault="00BC2EE5" w:rsidP="00BC2EE5">
      <w:pPr>
        <w:jc w:val="both"/>
        <w:rPr>
          <w:rFonts w:asciiTheme="majorHAnsi" w:hAnsiTheme="majorHAnsi"/>
          <w:sz w:val="16"/>
          <w:szCs w:val="16"/>
          <w:lang w:val="en-GB"/>
        </w:rPr>
      </w:pPr>
    </w:p>
    <w:p w14:paraId="1810B14B" w14:textId="16146318"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Güroy, D., Karadal, O., Güroy, B., Emre, Y., Emrez, N., Eraslan, D., Yalım, F., Mantoğlu, S. and Demir, A. (2022). Taurine improves the growth performance, health status and liver histopathology of meagre (Argyrosomus regius) fed a reduced fish meal diet. Research square. 1-17. DOI: https://doi.org/10.21203/rs.3.rs-2035153/v1.</w:t>
      </w:r>
    </w:p>
    <w:p w14:paraId="2C82C371" w14:textId="77777777" w:rsidR="00675537" w:rsidRDefault="00675537" w:rsidP="00BC2EE5">
      <w:pPr>
        <w:jc w:val="both"/>
        <w:rPr>
          <w:rFonts w:asciiTheme="majorHAnsi" w:hAnsiTheme="majorHAnsi"/>
          <w:sz w:val="16"/>
          <w:szCs w:val="16"/>
          <w:lang w:val="en-GB"/>
        </w:rPr>
      </w:pPr>
    </w:p>
    <w:p w14:paraId="536E43B7"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Ibrahim, K. E., Al-Mutary, M. G., Bakhiet, A. O. and Khan, H. A. (2018). Histopathology of the Liver, Kidney, and Spleen of Mice Exposed to Gold Nanoparticles. Molecules  23(1848):1-14. doi:10.3390/molecules23081848.</w:t>
      </w:r>
    </w:p>
    <w:p w14:paraId="2F908238" w14:textId="77777777" w:rsidR="00675537" w:rsidRDefault="00675537" w:rsidP="00BC2EE5">
      <w:pPr>
        <w:jc w:val="both"/>
        <w:rPr>
          <w:rFonts w:asciiTheme="majorHAnsi" w:hAnsiTheme="majorHAnsi"/>
          <w:sz w:val="16"/>
          <w:szCs w:val="16"/>
          <w:lang w:val="en-GB"/>
        </w:rPr>
      </w:pPr>
    </w:p>
    <w:p w14:paraId="4828A988"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Julian, R. J. (2005). Production and growth related disorders and other metabolic diseases of poultry—A review. The Veterinary Journal. 169(3): 350–369.</w:t>
      </w:r>
    </w:p>
    <w:p w14:paraId="55E072B6" w14:textId="77777777" w:rsidR="00675537" w:rsidRDefault="00675537" w:rsidP="00BC2EE5">
      <w:pPr>
        <w:jc w:val="both"/>
        <w:rPr>
          <w:rFonts w:asciiTheme="majorHAnsi" w:hAnsiTheme="majorHAnsi"/>
          <w:sz w:val="16"/>
          <w:szCs w:val="16"/>
          <w:lang w:val="en-GB"/>
        </w:rPr>
      </w:pPr>
    </w:p>
    <w:p w14:paraId="5AFCAF61"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Junqueira, L. C., Carneiro, J. and Kelley, R. O. (2018). Basic Histology: Text and Atlas. McGraw-Hill Education.</w:t>
      </w:r>
    </w:p>
    <w:p w14:paraId="1E9D9E30" w14:textId="77777777" w:rsidR="00675537" w:rsidRDefault="00675537" w:rsidP="00BC2EE5">
      <w:pPr>
        <w:jc w:val="both"/>
        <w:rPr>
          <w:rFonts w:asciiTheme="majorHAnsi" w:hAnsiTheme="majorHAnsi"/>
          <w:sz w:val="16"/>
          <w:szCs w:val="16"/>
          <w:lang w:val="en-GB"/>
        </w:rPr>
      </w:pPr>
    </w:p>
    <w:p w14:paraId="2AE10870"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Justiz, V. A., Jamal, Z. and Patel, P. (2023). Immunoglobulin. In: StatPearls [Internet]. Treasure Island (FL): StatPearls Publishing; 2023 Jan-. Available from: https://www.ncbi.nlm.nih.gov/books/NBK513460/ </w:t>
      </w:r>
    </w:p>
    <w:p w14:paraId="1FCA6AC3" w14:textId="77777777" w:rsidR="00675537" w:rsidRDefault="00675537" w:rsidP="00BC2EE5">
      <w:pPr>
        <w:jc w:val="both"/>
        <w:rPr>
          <w:rFonts w:asciiTheme="majorHAnsi" w:hAnsiTheme="majorHAnsi"/>
          <w:sz w:val="16"/>
          <w:szCs w:val="16"/>
          <w:lang w:val="en-GB"/>
        </w:rPr>
      </w:pPr>
    </w:p>
    <w:p w14:paraId="160D6F41"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Khan, A. A., Allemailem, K. S., Alhumaydhi, F. A., Gowder, S. J. and Rahmani, A. H. (2020). The Biochemical and Clinical Perspectives of Lactate Dehydrogenase: An Enzyme of Active Metabolism. Endocrine Metabolic and Immune Disorders Drug Targets. 20(6): 855-868.</w:t>
      </w:r>
    </w:p>
    <w:p w14:paraId="336E6DB8" w14:textId="77777777" w:rsidR="00675537" w:rsidRDefault="00675537" w:rsidP="00BC2EE5">
      <w:pPr>
        <w:jc w:val="both"/>
        <w:rPr>
          <w:rFonts w:asciiTheme="majorHAnsi" w:hAnsiTheme="majorHAnsi"/>
          <w:sz w:val="16"/>
          <w:szCs w:val="16"/>
          <w:lang w:val="en-GB"/>
        </w:rPr>
      </w:pPr>
    </w:p>
    <w:p w14:paraId="1C71DDCB"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Koven, W., Peduel, A, Gada, M., Nixon, O. and Ucko, M. (2016). Taurine improves the performance of white grouper juveniles (epinephelus aeneus) fed a reduced fish meal diet. Aquaculture 460: 8–14.</w:t>
      </w:r>
    </w:p>
    <w:p w14:paraId="2E73EC22" w14:textId="77777777" w:rsidR="00675537" w:rsidRDefault="00675537" w:rsidP="00BC2EE5">
      <w:pPr>
        <w:jc w:val="both"/>
        <w:rPr>
          <w:rFonts w:asciiTheme="majorHAnsi" w:hAnsiTheme="majorHAnsi"/>
          <w:sz w:val="16"/>
          <w:szCs w:val="16"/>
          <w:lang w:val="en-GB"/>
        </w:rPr>
      </w:pPr>
    </w:p>
    <w:p w14:paraId="57566BAB"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Kuby, J., Kindt, T. J., Goldsby, R. A., Osborne, B. A., and Kuby, M. (2007). Immunology (6th ed.). W. H. Freeman and Company.</w:t>
      </w:r>
    </w:p>
    <w:p w14:paraId="3036A859" w14:textId="77777777" w:rsidR="00675537" w:rsidRDefault="00675537" w:rsidP="00BC2EE5">
      <w:pPr>
        <w:jc w:val="both"/>
        <w:rPr>
          <w:rFonts w:asciiTheme="majorHAnsi" w:hAnsiTheme="majorHAnsi"/>
          <w:sz w:val="16"/>
          <w:szCs w:val="16"/>
          <w:lang w:val="en-GB"/>
        </w:rPr>
      </w:pPr>
    </w:p>
    <w:p w14:paraId="296D5E6E"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Lawrence, L.S. and Jamie, W. (2014). Taurine and skeletal muscle function. Current opinion in clinical nutrition and metabolic care. DOI:10.1097/MC0000000135.</w:t>
      </w:r>
    </w:p>
    <w:p w14:paraId="3BE52990" w14:textId="77777777" w:rsidR="00675537" w:rsidRDefault="00675537" w:rsidP="00BC2EE5">
      <w:pPr>
        <w:jc w:val="both"/>
        <w:rPr>
          <w:rFonts w:asciiTheme="majorHAnsi" w:hAnsiTheme="majorHAnsi"/>
          <w:sz w:val="16"/>
          <w:szCs w:val="16"/>
          <w:lang w:val="en-GB"/>
        </w:rPr>
      </w:pPr>
    </w:p>
    <w:p w14:paraId="63CC7D99"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Leeson, S. and Summers, J. D. (2001). Commercial poultry nutrition (3rd ed.). University Books.</w:t>
      </w:r>
    </w:p>
    <w:p w14:paraId="61783ADF" w14:textId="77777777" w:rsidR="00675537" w:rsidRDefault="00675537" w:rsidP="00BC2EE5">
      <w:pPr>
        <w:jc w:val="both"/>
        <w:rPr>
          <w:rFonts w:asciiTheme="majorHAnsi" w:hAnsiTheme="majorHAnsi"/>
          <w:sz w:val="16"/>
          <w:szCs w:val="16"/>
          <w:lang w:val="en-GB"/>
        </w:rPr>
      </w:pPr>
    </w:p>
    <w:p w14:paraId="36FB360B"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Lilly, R. A. (2010). The Effect Of Dietary Amino Acid Density In Broiler Feed In Carcass Characteristics And Meat Quality. Thesis. Graduate School, Mississippi State University, Mississippi.</w:t>
      </w:r>
    </w:p>
    <w:p w14:paraId="5C777ABD" w14:textId="77777777" w:rsidR="00675537" w:rsidRDefault="00675537" w:rsidP="00BC2EE5">
      <w:pPr>
        <w:jc w:val="both"/>
        <w:rPr>
          <w:rFonts w:asciiTheme="majorHAnsi" w:hAnsiTheme="majorHAnsi"/>
          <w:sz w:val="16"/>
          <w:szCs w:val="16"/>
          <w:lang w:val="en-GB"/>
        </w:rPr>
      </w:pPr>
    </w:p>
    <w:p w14:paraId="5E550735"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Liu, X., Guo, J., Li, J., Zhou, Z., Zhang, S. and Liu, Y. (2021). Abnormal levels of serum IgG, IgA, IgM and their clinical significance in patients with systemic lupus erythematosus. Experimental and Therapeutic Medicine. 21(1): 1.</w:t>
      </w:r>
    </w:p>
    <w:p w14:paraId="6EAC9CEB" w14:textId="77777777" w:rsidR="00675537" w:rsidRDefault="00675537" w:rsidP="00BC2EE5">
      <w:pPr>
        <w:jc w:val="both"/>
        <w:rPr>
          <w:rFonts w:asciiTheme="majorHAnsi" w:hAnsiTheme="majorHAnsi"/>
          <w:sz w:val="16"/>
          <w:szCs w:val="16"/>
          <w:lang w:val="en-GB"/>
        </w:rPr>
      </w:pPr>
    </w:p>
    <w:p w14:paraId="7F025378" w14:textId="526177CD"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Macpherson, A. J., Yilmaz, B., Limenitakis, J. P. and Ganal-Vonarburg, S. C. (2018). IgA Function in Relation to the Intestinal Microbiota. Annual Review of Immunology. 36: 359 - 381.</w:t>
      </w:r>
    </w:p>
    <w:p w14:paraId="6F0CD1AA" w14:textId="625DB991" w:rsidR="00675537" w:rsidRDefault="00A860F2" w:rsidP="00BC2EE5">
      <w:pPr>
        <w:jc w:val="both"/>
        <w:rPr>
          <w:rFonts w:asciiTheme="majorHAnsi" w:hAnsiTheme="majorHAnsi"/>
          <w:sz w:val="16"/>
          <w:szCs w:val="16"/>
          <w:lang w:val="en-GB"/>
        </w:rPr>
      </w:pPr>
      <w:r>
        <w:rPr>
          <w:rFonts w:asciiTheme="majorHAnsi" w:hAnsiTheme="majorHAnsi"/>
          <w:noProof/>
          <w:sz w:val="16"/>
          <w:szCs w:val="16"/>
        </w:rPr>
        <mc:AlternateContent>
          <mc:Choice Requires="wps">
            <w:drawing>
              <wp:anchor distT="0" distB="0" distL="114300" distR="114300" simplePos="0" relativeHeight="251840512" behindDoc="0" locked="0" layoutInCell="1" allowOverlap="1" wp14:anchorId="40A4D102" wp14:editId="67157055">
                <wp:simplePos x="0" y="0"/>
                <wp:positionH relativeFrom="column">
                  <wp:align>left</wp:align>
                </wp:positionH>
                <wp:positionV relativeFrom="paragraph">
                  <wp:posOffset>342900</wp:posOffset>
                </wp:positionV>
                <wp:extent cx="3019425" cy="248257"/>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3019425" cy="248257"/>
                        </a:xfrm>
                        <a:prstGeom prst="rect">
                          <a:avLst/>
                        </a:prstGeom>
                        <a:solidFill>
                          <a:sysClr val="window" lastClr="FFFFFF"/>
                        </a:solidFill>
                        <a:ln w="6350">
                          <a:noFill/>
                        </a:ln>
                      </wps:spPr>
                      <wps:txbx>
                        <w:txbxContent>
                          <w:p w14:paraId="4E2D346F" w14:textId="3481B77A" w:rsidR="00A860F2" w:rsidRDefault="00A860F2" w:rsidP="00A860F2">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 (2): 31</w:t>
                            </w:r>
                            <w:r w:rsidRPr="00A409A2">
                              <w:rPr>
                                <w:rFonts w:ascii="Cambria" w:eastAsia="Arial" w:hAnsi="Cambria"/>
                                <w:sz w:val="17"/>
                                <w:szCs w:val="17"/>
                              </w:rPr>
                              <w:t>-3</w:t>
                            </w:r>
                            <w:r>
                              <w:rPr>
                                <w:rFonts w:ascii="Cambria" w:eastAsia="Arial" w:hAnsi="Cambria"/>
                                <w:sz w:val="17"/>
                                <w:szCs w:val="17"/>
                              </w:rPr>
                              <w:t>0</w:t>
                            </w:r>
                            <w:r w:rsidRPr="00A409A2">
                              <w:rPr>
                                <w:rFonts w:ascii="Cambria" w:eastAsia="Arial" w:hAnsi="Cambria"/>
                                <w:sz w:val="17"/>
                                <w:szCs w:val="17"/>
                              </w:rPr>
                              <w:t xml:space="preserve"> | </w:t>
                            </w:r>
                            <w:r>
                              <w:rPr>
                                <w:rFonts w:ascii="Cambria" w:eastAsia="Arial" w:hAnsi="Cambria"/>
                                <w:sz w:val="17"/>
                                <w:szCs w:val="17"/>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4D102" id="Text Box 69" o:spid="_x0000_s1087" type="#_x0000_t202" style="position:absolute;left:0;text-align:left;margin-left:0;margin-top:27pt;width:237.75pt;height:19.55pt;z-index:2518405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" fillcolor="window" stroked="f" strokeweight=".5pt">
                <v:textbox>
                  <w:txbxContent>
                    <w:p w14:paraId="4E2D346F" w14:textId="3481B77A" w:rsidR="00A860F2" w:rsidRDefault="00A860F2" w:rsidP="00A860F2">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Pr>
                          <w:rFonts w:ascii="Cambria" w:eastAsia="Arial" w:hAnsi="Cambria"/>
                          <w:sz w:val="17"/>
                          <w:szCs w:val="17"/>
                        </w:rPr>
                        <w:t xml:space="preserve"> (2): 31</w:t>
                      </w:r>
                      <w:r w:rsidRPr="00A409A2">
                        <w:rPr>
                          <w:rFonts w:ascii="Cambria" w:eastAsia="Arial" w:hAnsi="Cambria"/>
                          <w:sz w:val="17"/>
                          <w:szCs w:val="17"/>
                        </w:rPr>
                        <w:t>-3</w:t>
                      </w:r>
                      <w:r>
                        <w:rPr>
                          <w:rFonts w:ascii="Cambria" w:eastAsia="Arial" w:hAnsi="Cambria"/>
                          <w:sz w:val="17"/>
                          <w:szCs w:val="17"/>
                        </w:rPr>
                        <w:t>0</w:t>
                      </w:r>
                      <w:r w:rsidRPr="00A409A2">
                        <w:rPr>
                          <w:rFonts w:ascii="Cambria" w:eastAsia="Arial" w:hAnsi="Cambria"/>
                          <w:sz w:val="17"/>
                          <w:szCs w:val="17"/>
                        </w:rPr>
                        <w:t xml:space="preserve"> | </w:t>
                      </w:r>
                      <w:r>
                        <w:rPr>
                          <w:rFonts w:ascii="Cambria" w:eastAsia="Arial" w:hAnsi="Cambria"/>
                          <w:sz w:val="17"/>
                          <w:szCs w:val="17"/>
                        </w:rPr>
                        <w:t>41</w:t>
                      </w:r>
                    </w:p>
                  </w:txbxContent>
                </v:textbox>
              </v:shape>
            </w:pict>
          </mc:Fallback>
        </mc:AlternateContent>
      </w:r>
    </w:p>
    <w:p w14:paraId="17490CEB" w14:textId="01E15F6E" w:rsidR="00BC2EE5" w:rsidRPr="00BC2EE5" w:rsidRDefault="00446C43" w:rsidP="00BC2EE5">
      <w:pPr>
        <w:jc w:val="both"/>
        <w:rPr>
          <w:rFonts w:asciiTheme="majorHAnsi" w:hAnsiTheme="majorHAnsi"/>
          <w:sz w:val="16"/>
          <w:szCs w:val="16"/>
          <w:lang w:val="en-GB"/>
        </w:rPr>
      </w:pPr>
      <w:r>
        <w:rPr>
          <w:rFonts w:asciiTheme="majorHAnsi" w:hAnsiTheme="majorHAnsi"/>
          <w:b/>
          <w:noProof/>
          <w:sz w:val="22"/>
          <w:szCs w:val="22"/>
        </w:rPr>
        <w:lastRenderedPageBreak/>
        <mc:AlternateContent>
          <mc:Choice Requires="wps">
            <w:drawing>
              <wp:anchor distT="0" distB="0" distL="114300" distR="114300" simplePos="0" relativeHeight="251799552" behindDoc="0" locked="0" layoutInCell="1" allowOverlap="1" wp14:anchorId="69C19427" wp14:editId="4E15812B">
                <wp:simplePos x="0" y="0"/>
                <wp:positionH relativeFrom="margin">
                  <wp:posOffset>1828800</wp:posOffset>
                </wp:positionH>
                <wp:positionV relativeFrom="paragraph">
                  <wp:posOffset>-488315</wp:posOffset>
                </wp:positionV>
                <wp:extent cx="4424005" cy="219710"/>
                <wp:effectExtent l="0" t="0" r="0" b="8890"/>
                <wp:wrapNone/>
                <wp:docPr id="387" name="Text Box 387"/>
                <wp:cNvGraphicFramePr/>
                <a:graphic xmlns:a="http://schemas.openxmlformats.org/drawingml/2006/main">
                  <a:graphicData uri="http://schemas.microsoft.com/office/word/2010/wordprocessingShape">
                    <wps:wsp>
                      <wps:cNvSpPr txBox="1"/>
                      <wps:spPr>
                        <a:xfrm>
                          <a:off x="0" y="0"/>
                          <a:ext cx="4424005" cy="219710"/>
                        </a:xfrm>
                        <a:prstGeom prst="rect">
                          <a:avLst/>
                        </a:prstGeom>
                        <a:solidFill>
                          <a:sysClr val="window" lastClr="FFFFFF"/>
                        </a:solidFill>
                        <a:ln w="6350">
                          <a:noFill/>
                        </a:ln>
                      </wps:spPr>
                      <wps:txbx>
                        <w:txbxContent>
                          <w:p w14:paraId="0D556852" w14:textId="77777777" w:rsidR="00446C43" w:rsidRPr="00D43C82" w:rsidRDefault="00446C43" w:rsidP="00446C43">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Histopathological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19427" id="Text Box 387" o:spid="_x0000_s1088" type="#_x0000_t202" style="position:absolute;left:0;text-align:left;margin-left:2in;margin-top:-38.45pt;width:348.35pt;height:17.3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" fillcolor="window" stroked="f" strokeweight=".5pt">
                <v:textbox>
                  <w:txbxContent>
                    <w:p w14:paraId="0D556852" w14:textId="77777777" w:rsidR="00446C43" w:rsidRPr="00D43C82" w:rsidRDefault="00446C43" w:rsidP="00446C43">
                      <w:pPr>
                        <w:rPr>
                          <w:rFonts w:asciiTheme="majorHAnsi" w:hAnsiTheme="majorHAnsi"/>
                          <w:i/>
                          <w:sz w:val="16"/>
                          <w:szCs w:val="16"/>
                        </w:rPr>
                      </w:pPr>
                      <w:r w:rsidRPr="009109A2">
                        <w:rPr>
                          <w:rFonts w:asciiTheme="majorHAnsi" w:hAnsiTheme="majorHAnsi"/>
                          <w:sz w:val="16"/>
                          <w:szCs w:val="16"/>
                        </w:rPr>
                        <w:t xml:space="preserve"> </w:t>
                      </w:r>
                      <w:r w:rsidRPr="00D43C82">
                        <w:rPr>
                          <w:rFonts w:asciiTheme="majorHAnsi" w:hAnsiTheme="majorHAnsi"/>
                          <w:i/>
                          <w:sz w:val="16"/>
                          <w:szCs w:val="16"/>
                        </w:rPr>
                        <w:t xml:space="preserve">Lactate dehydrogenase activities, performance indices, Immunity and </w:t>
                      </w:r>
                      <w:proofErr w:type="spellStart"/>
                      <w:r w:rsidRPr="00D43C82">
                        <w:rPr>
                          <w:rFonts w:asciiTheme="majorHAnsi" w:hAnsiTheme="majorHAnsi"/>
                          <w:i/>
                          <w:sz w:val="16"/>
                          <w:szCs w:val="16"/>
                        </w:rPr>
                        <w:t>Histopathological</w:t>
                      </w:r>
                      <w:proofErr w:type="spellEnd"/>
                      <w:r w:rsidRPr="00D43C82">
                        <w:rPr>
                          <w:rFonts w:asciiTheme="majorHAnsi" w:hAnsiTheme="majorHAnsi"/>
                          <w:i/>
                          <w:sz w:val="16"/>
                          <w:szCs w:val="16"/>
                        </w:rPr>
                        <w:t xml:space="preserve"> assessment </w:t>
                      </w:r>
                    </w:p>
                  </w:txbxContent>
                </v:textbox>
                <w10:wrap anchorx="margin"/>
              </v:shape>
            </w:pict>
          </mc:Fallback>
        </mc:AlternateContent>
      </w:r>
      <w:r>
        <w:rPr>
          <w:rFonts w:asciiTheme="majorHAnsi" w:eastAsia="Cambria" w:hAnsiTheme="majorHAnsi"/>
          <w:b/>
          <w:noProof/>
          <w:sz w:val="16"/>
          <w:szCs w:val="16"/>
        </w:rPr>
        <mc:AlternateContent>
          <mc:Choice Requires="wps">
            <w:drawing>
              <wp:anchor distT="0" distB="0" distL="114300" distR="114300" simplePos="0" relativeHeight="251797504" behindDoc="0" locked="0" layoutInCell="1" allowOverlap="1" wp14:anchorId="27DEF3CF" wp14:editId="2E0D1A5F">
                <wp:simplePos x="0" y="0"/>
                <wp:positionH relativeFrom="margin">
                  <wp:posOffset>-85725</wp:posOffset>
                </wp:positionH>
                <wp:positionV relativeFrom="paragraph">
                  <wp:posOffset>-495300</wp:posOffset>
                </wp:positionV>
                <wp:extent cx="1466335" cy="222422"/>
                <wp:effectExtent l="0" t="0" r="635" b="6350"/>
                <wp:wrapNone/>
                <wp:docPr id="385" name="Text Box 385"/>
                <wp:cNvGraphicFramePr/>
                <a:graphic xmlns:a="http://schemas.openxmlformats.org/drawingml/2006/main">
                  <a:graphicData uri="http://schemas.microsoft.com/office/word/2010/wordprocessingShape">
                    <wps:wsp>
                      <wps:cNvSpPr txBox="1"/>
                      <wps:spPr>
                        <a:xfrm>
                          <a:off x="0" y="0"/>
                          <a:ext cx="1466335" cy="222422"/>
                        </a:xfrm>
                        <a:prstGeom prst="rect">
                          <a:avLst/>
                        </a:prstGeom>
                        <a:solidFill>
                          <a:sysClr val="window" lastClr="FFFFFF"/>
                        </a:solidFill>
                        <a:ln w="6350">
                          <a:noFill/>
                        </a:ln>
                      </wps:spPr>
                      <wps:txbx>
                        <w:txbxContent>
                          <w:p w14:paraId="0172827B" w14:textId="77777777" w:rsidR="00446C43" w:rsidRPr="003530AC" w:rsidRDefault="00446C43" w:rsidP="00446C43">
                            <w:pPr>
                              <w:rPr>
                                <w:rFonts w:asciiTheme="majorHAnsi" w:hAnsiTheme="majorHAnsi"/>
                                <w:i/>
                                <w:iCs/>
                                <w:sz w:val="16"/>
                                <w:szCs w:val="16"/>
                              </w:rPr>
                            </w:pPr>
                            <w:r>
                              <w:rPr>
                                <w:rFonts w:asciiTheme="majorHAnsi" w:hAnsiTheme="majorHAnsi"/>
                                <w:i/>
                                <w:iCs/>
                                <w:sz w:val="16"/>
                                <w:szCs w:val="16"/>
                              </w:rPr>
                              <w:t>Ojedokun</w:t>
                            </w:r>
                            <w:r w:rsidRPr="003530AC">
                              <w:rPr>
                                <w:rFonts w:asciiTheme="majorHAnsi" w:hAnsiTheme="majorHAnsi"/>
                                <w:i/>
                                <w:iCs/>
                                <w:sz w:val="16"/>
                                <w:szCs w:val="16"/>
                              </w:rPr>
                              <w:t xml:space="preserve"> et al.,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EF3CF" id="Text Box 385" o:spid="_x0000_s1089" type="#_x0000_t202" style="position:absolute;left:0;text-align:left;margin-left:-6.75pt;margin-top:-39pt;width:115.45pt;height:1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" fillcolor="window" stroked="f" strokeweight=".5pt">
                <v:textbox>
                  <w:txbxContent>
                    <w:p w14:paraId="0172827B" w14:textId="77777777" w:rsidR="00446C43" w:rsidRPr="003530AC" w:rsidRDefault="00446C43" w:rsidP="00446C43">
                      <w:pPr>
                        <w:rPr>
                          <w:rFonts w:asciiTheme="majorHAnsi" w:hAnsiTheme="majorHAnsi"/>
                          <w:i/>
                          <w:iCs/>
                          <w:sz w:val="16"/>
                          <w:szCs w:val="16"/>
                        </w:rPr>
                      </w:pPr>
                      <w:proofErr w:type="spellStart"/>
                      <w:r>
                        <w:rPr>
                          <w:rFonts w:asciiTheme="majorHAnsi" w:hAnsiTheme="majorHAnsi"/>
                          <w:i/>
                          <w:iCs/>
                          <w:sz w:val="16"/>
                          <w:szCs w:val="16"/>
                        </w:rPr>
                        <w:t>Ojedokun</w:t>
                      </w:r>
                      <w:proofErr w:type="spellEnd"/>
                      <w:r w:rsidRPr="003530AC">
                        <w:rPr>
                          <w:rFonts w:asciiTheme="majorHAnsi" w:hAnsiTheme="majorHAnsi"/>
                          <w:i/>
                          <w:iCs/>
                          <w:sz w:val="16"/>
                          <w:szCs w:val="16"/>
                        </w:rPr>
                        <w:t xml:space="preserve"> et al., 2024</w:t>
                      </w:r>
                    </w:p>
                  </w:txbxContent>
                </v:textbox>
                <w10:wrap anchorx="margin"/>
              </v:shape>
            </w:pict>
          </mc:Fallback>
        </mc:AlternateContent>
      </w:r>
      <w:r w:rsidRPr="00AD49ED">
        <w:rPr>
          <w:rFonts w:asciiTheme="majorHAnsi" w:eastAsia="Cambria" w:hAnsiTheme="majorHAnsi"/>
          <w:b/>
          <w:noProof/>
          <w:sz w:val="16"/>
          <w:szCs w:val="16"/>
        </w:rPr>
        <mc:AlternateContent>
          <mc:Choice Requires="wps">
            <w:drawing>
              <wp:anchor distT="0" distB="0" distL="114300" distR="114300" simplePos="0" relativeHeight="251750400" behindDoc="1" locked="0" layoutInCell="1" allowOverlap="1" wp14:anchorId="4A5E8D8D" wp14:editId="71079D7B">
                <wp:simplePos x="0" y="0"/>
                <wp:positionH relativeFrom="margin">
                  <wp:posOffset>-142875</wp:posOffset>
                </wp:positionH>
                <wp:positionV relativeFrom="paragraph">
                  <wp:posOffset>-238125</wp:posOffset>
                </wp:positionV>
                <wp:extent cx="6337300" cy="0"/>
                <wp:effectExtent l="0" t="0" r="25400" b="19050"/>
                <wp:wrapNone/>
                <wp:docPr id="240984644" name="Straight Connector 240984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59A80" id="Straight Connector 240984644" o:spid="_x0000_s1026" style="position:absolute;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25pt,-18.75pt" to="487.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" strokeweight=".84pt">
                <w10:wrap anchorx="margin"/>
              </v:line>
            </w:pict>
          </mc:Fallback>
        </mc:AlternateContent>
      </w:r>
      <w:r w:rsidR="00BC2EE5" w:rsidRPr="00BC2EE5">
        <w:rPr>
          <w:rFonts w:asciiTheme="majorHAnsi" w:hAnsiTheme="majorHAnsi"/>
          <w:sz w:val="16"/>
          <w:szCs w:val="16"/>
          <w:lang w:val="en-GB"/>
        </w:rPr>
        <w:t>Namroud, N., Shivazad, M., Zaghari, M. and Shahneh, Z. (2010). Effect of glycine to low protein diets on performance, thyroid function and fat deposition in chickens. South African Journal of Animal Science. 40(3): 238-244.</w:t>
      </w:r>
    </w:p>
    <w:p w14:paraId="6881639E" w14:textId="0D87873F"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Nikkhah, E., Shirani, K., Rezee, R. and Karimi, G. (2021). Protective Effects of Taurine against Hepatotoxicity Induced by Pharmaceuticals and Environmental Chemicals. Toxicological and Environmental Chemistry.103(2):1-27. DOI:10.1080/02772248.2021.1892113. </w:t>
      </w:r>
    </w:p>
    <w:p w14:paraId="00D84849" w14:textId="77777777" w:rsidR="0042381E" w:rsidRDefault="0042381E" w:rsidP="00BC2EE5">
      <w:pPr>
        <w:jc w:val="both"/>
        <w:rPr>
          <w:rFonts w:asciiTheme="majorHAnsi" w:hAnsiTheme="majorHAnsi"/>
          <w:sz w:val="16"/>
          <w:szCs w:val="16"/>
          <w:lang w:val="en-GB"/>
        </w:rPr>
      </w:pPr>
    </w:p>
    <w:p w14:paraId="46D792D8" w14:textId="1B5E0451"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Oguntoye, M. A., Akintunde, A. R., Mafindi, U. M., Adamu, F. and Daniel, B. (2018). Effect of                          </w:t>
      </w:r>
      <w:r w:rsidR="0042381E">
        <w:rPr>
          <w:rFonts w:asciiTheme="majorHAnsi" w:hAnsiTheme="majorHAnsi"/>
          <w:sz w:val="16"/>
          <w:szCs w:val="16"/>
          <w:lang w:val="en-GB"/>
        </w:rPr>
        <w:t xml:space="preserve">                       </w:t>
      </w:r>
      <w:r w:rsidRPr="00BC2EE5">
        <w:rPr>
          <w:rFonts w:asciiTheme="majorHAnsi" w:hAnsiTheme="majorHAnsi"/>
          <w:sz w:val="16"/>
          <w:szCs w:val="16"/>
          <w:lang w:val="en-GB"/>
        </w:rPr>
        <w:t>dietary supplementation of DL-methionine and sodium sulphate on growth performance, carcass characteristics and cost benefit analysis of broiler chickens fed maize cassava-based diets. Journal of Animal Production Research. 30(1): 212-226.</w:t>
      </w:r>
    </w:p>
    <w:p w14:paraId="57293844" w14:textId="77777777" w:rsidR="00BC2EE5" w:rsidRPr="00BC2EE5" w:rsidRDefault="00BC2EE5" w:rsidP="00BC2EE5">
      <w:pPr>
        <w:jc w:val="both"/>
        <w:rPr>
          <w:rFonts w:asciiTheme="majorHAnsi" w:hAnsiTheme="majorHAnsi"/>
          <w:sz w:val="16"/>
          <w:szCs w:val="16"/>
          <w:lang w:val="en-GB"/>
        </w:rPr>
      </w:pPr>
    </w:p>
    <w:p w14:paraId="636073B3"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Ogunbode, S.M., Bello, R. A. and Salau, A. K. (2021). Immune Response and Bone Marker Enzyme Activities of Broiler Birds Fed Graded Level Taurine-Supplemented-Diets. Annals of Science and Technology - A, 6(1): 16-25. </w:t>
      </w:r>
    </w:p>
    <w:p w14:paraId="0459B61F" w14:textId="77777777" w:rsidR="0042381E" w:rsidRDefault="0042381E" w:rsidP="00BC2EE5">
      <w:pPr>
        <w:jc w:val="both"/>
        <w:rPr>
          <w:rFonts w:asciiTheme="majorHAnsi" w:hAnsiTheme="majorHAnsi"/>
          <w:sz w:val="16"/>
          <w:szCs w:val="16"/>
          <w:lang w:val="en-GB"/>
        </w:rPr>
      </w:pPr>
    </w:p>
    <w:p w14:paraId="0643828E" w14:textId="59D44EFB"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Ogunbode, S. M., Oladimeji, R. A., Salaudeen, Q. O., Bello, R. A. and Majolagbe, H. O. (2020). Antioxidant parameters, lipid profiles and performance studies of Broiler Birds Fed Graded Level Taurine-Supplemented-Diets. Fountain Journal of Natural and Applied Sciences. 9(2): 10-21.</w:t>
      </w:r>
    </w:p>
    <w:p w14:paraId="00AC6D14" w14:textId="77777777" w:rsidR="0042381E" w:rsidRDefault="0042381E" w:rsidP="00BC2EE5">
      <w:pPr>
        <w:jc w:val="both"/>
        <w:rPr>
          <w:rFonts w:asciiTheme="majorHAnsi" w:hAnsiTheme="majorHAnsi"/>
          <w:sz w:val="16"/>
          <w:szCs w:val="16"/>
          <w:lang w:val="en-GB"/>
        </w:rPr>
      </w:pPr>
    </w:p>
    <w:p w14:paraId="66F443F8" w14:textId="09028EAB"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Oladimeji, S. O., Ogunwole, O. A., Amole, T. A. and Tewe, O. O. (2020). Carcass characteristics and organ weights of broiler chickens fed varying inclusion levels of cassava (Manihot esculenta Crantz) peel products-based diets. Nigerian Journal of Animal Science. 22 (3): 147-157. (ISSN:1119-4308)</w:t>
      </w:r>
    </w:p>
    <w:p w14:paraId="71E13E82" w14:textId="77777777" w:rsidR="0042381E" w:rsidRDefault="0042381E" w:rsidP="00BC2EE5">
      <w:pPr>
        <w:jc w:val="both"/>
        <w:rPr>
          <w:rFonts w:asciiTheme="majorHAnsi" w:hAnsiTheme="majorHAnsi"/>
          <w:sz w:val="16"/>
          <w:szCs w:val="16"/>
          <w:lang w:val="en-GB"/>
        </w:rPr>
      </w:pPr>
    </w:p>
    <w:p w14:paraId="43E07EC0"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Ostapiv, R. D., Humenyuk, S. L. and Manko, V. V.  (2015). Activity and isozyme content of lactate dehydrogenase under Long-term oral taurine administration to rats. The Ukrainian Biochemical Journal. 87(4): 1-10. DOI: 10.15407/ubj87.04.054.</w:t>
      </w:r>
    </w:p>
    <w:p w14:paraId="3EF5EE5A" w14:textId="77777777" w:rsidR="0042381E" w:rsidRDefault="0042381E" w:rsidP="00BC2EE5">
      <w:pPr>
        <w:jc w:val="both"/>
        <w:rPr>
          <w:rFonts w:asciiTheme="majorHAnsi" w:hAnsiTheme="majorHAnsi"/>
          <w:sz w:val="16"/>
          <w:szCs w:val="16"/>
          <w:lang w:val="en-GB"/>
        </w:rPr>
      </w:pPr>
    </w:p>
    <w:p w14:paraId="166B56AE"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Saxena, R., Singh, D. and Lakshmy, R. (2004). Lactate dehydrogenase isoenzymes: Diagnostic significance. Indian Journal of Clinical Biochemistry. 19(1): 126–130. https://doi.org/10.1007/BF02894277.</w:t>
      </w:r>
    </w:p>
    <w:p w14:paraId="7BC5CF74" w14:textId="77777777" w:rsidR="0042381E" w:rsidRDefault="0042381E" w:rsidP="00BC2EE5">
      <w:pPr>
        <w:jc w:val="both"/>
        <w:rPr>
          <w:rFonts w:asciiTheme="majorHAnsi" w:hAnsiTheme="majorHAnsi"/>
          <w:sz w:val="16"/>
          <w:szCs w:val="16"/>
          <w:lang w:val="en-GB"/>
        </w:rPr>
      </w:pPr>
    </w:p>
    <w:p w14:paraId="598C781B" w14:textId="77777777" w:rsidR="00F73CEE" w:rsidRDefault="00F73CEE" w:rsidP="00BC2EE5">
      <w:pPr>
        <w:jc w:val="both"/>
        <w:rPr>
          <w:rFonts w:asciiTheme="majorHAnsi" w:hAnsiTheme="majorHAnsi"/>
          <w:sz w:val="16"/>
          <w:szCs w:val="16"/>
          <w:lang w:val="en-GB"/>
        </w:rPr>
      </w:pPr>
    </w:p>
    <w:p w14:paraId="7CE89925" w14:textId="77777777" w:rsidR="00F73CEE" w:rsidRDefault="00F73CEE" w:rsidP="00BC2EE5">
      <w:pPr>
        <w:jc w:val="both"/>
        <w:rPr>
          <w:rFonts w:asciiTheme="majorHAnsi" w:hAnsiTheme="majorHAnsi"/>
          <w:sz w:val="16"/>
          <w:szCs w:val="16"/>
          <w:lang w:val="en-GB"/>
        </w:rPr>
      </w:pPr>
    </w:p>
    <w:p w14:paraId="02480B85" w14:textId="77777777" w:rsidR="00F73CEE" w:rsidRDefault="00F73CEE" w:rsidP="00BC2EE5">
      <w:pPr>
        <w:jc w:val="both"/>
        <w:rPr>
          <w:rFonts w:asciiTheme="majorHAnsi" w:hAnsiTheme="majorHAnsi"/>
          <w:sz w:val="16"/>
          <w:szCs w:val="16"/>
          <w:lang w:val="en-GB"/>
        </w:rPr>
      </w:pPr>
    </w:p>
    <w:p w14:paraId="20EE9029" w14:textId="77777777" w:rsidR="00F73CEE" w:rsidRDefault="00F73CEE" w:rsidP="00BC2EE5">
      <w:pPr>
        <w:jc w:val="both"/>
        <w:rPr>
          <w:rFonts w:asciiTheme="majorHAnsi" w:hAnsiTheme="majorHAnsi"/>
          <w:sz w:val="16"/>
          <w:szCs w:val="16"/>
          <w:lang w:val="en-GB"/>
        </w:rPr>
      </w:pPr>
    </w:p>
    <w:p w14:paraId="7B1D3A21" w14:textId="77777777" w:rsidR="00F73CEE" w:rsidRDefault="00F73CEE" w:rsidP="00BC2EE5">
      <w:pPr>
        <w:jc w:val="both"/>
        <w:rPr>
          <w:rFonts w:asciiTheme="majorHAnsi" w:hAnsiTheme="majorHAnsi"/>
          <w:sz w:val="16"/>
          <w:szCs w:val="16"/>
          <w:lang w:val="en-GB"/>
        </w:rPr>
      </w:pPr>
    </w:p>
    <w:p w14:paraId="2B4BEE8A" w14:textId="77777777" w:rsidR="00F73CEE" w:rsidRDefault="00F73CEE" w:rsidP="00BC2EE5">
      <w:pPr>
        <w:jc w:val="both"/>
        <w:rPr>
          <w:rFonts w:asciiTheme="majorHAnsi" w:hAnsiTheme="majorHAnsi"/>
          <w:sz w:val="16"/>
          <w:szCs w:val="16"/>
          <w:lang w:val="en-GB"/>
        </w:rPr>
      </w:pPr>
    </w:p>
    <w:p w14:paraId="1B0AE300" w14:textId="77777777" w:rsidR="00F73CEE" w:rsidRDefault="00F73CEE" w:rsidP="00BC2EE5">
      <w:pPr>
        <w:jc w:val="both"/>
        <w:rPr>
          <w:rFonts w:asciiTheme="majorHAnsi" w:hAnsiTheme="majorHAnsi"/>
          <w:sz w:val="16"/>
          <w:szCs w:val="16"/>
          <w:lang w:val="en-GB"/>
        </w:rPr>
      </w:pPr>
    </w:p>
    <w:p w14:paraId="0BB339B1" w14:textId="41B591F0" w:rsidR="00F73CEE" w:rsidRDefault="00F73CEE" w:rsidP="00BC2EE5">
      <w:pPr>
        <w:jc w:val="both"/>
        <w:rPr>
          <w:rFonts w:asciiTheme="majorHAnsi" w:hAnsiTheme="majorHAnsi"/>
          <w:sz w:val="16"/>
          <w:szCs w:val="16"/>
          <w:lang w:val="en-GB"/>
        </w:rPr>
      </w:pPr>
    </w:p>
    <w:p w14:paraId="75B8E1BC" w14:textId="77777777" w:rsidR="00F73CEE" w:rsidRDefault="00F73CEE" w:rsidP="00BC2EE5">
      <w:pPr>
        <w:jc w:val="both"/>
        <w:rPr>
          <w:rFonts w:asciiTheme="majorHAnsi" w:hAnsiTheme="majorHAnsi"/>
          <w:sz w:val="16"/>
          <w:szCs w:val="16"/>
          <w:lang w:val="en-GB"/>
        </w:rPr>
      </w:pPr>
    </w:p>
    <w:p w14:paraId="50B8F078" w14:textId="4DFF50EC" w:rsidR="00F73CEE" w:rsidRDefault="00F73CEE" w:rsidP="00BC2EE5">
      <w:pPr>
        <w:jc w:val="both"/>
        <w:rPr>
          <w:rFonts w:asciiTheme="majorHAnsi" w:hAnsiTheme="majorHAnsi"/>
          <w:sz w:val="16"/>
          <w:szCs w:val="16"/>
          <w:lang w:val="en-GB"/>
        </w:rPr>
      </w:pPr>
    </w:p>
    <w:p w14:paraId="61EDF925" w14:textId="56F141A0" w:rsidR="00F73CEE" w:rsidRDefault="00F73CEE" w:rsidP="00BC2EE5">
      <w:pPr>
        <w:jc w:val="both"/>
        <w:rPr>
          <w:rFonts w:asciiTheme="majorHAnsi" w:hAnsiTheme="majorHAnsi"/>
          <w:sz w:val="16"/>
          <w:szCs w:val="16"/>
          <w:lang w:val="en-GB"/>
        </w:rPr>
      </w:pPr>
    </w:p>
    <w:p w14:paraId="017BDA36" w14:textId="3731F3CE" w:rsidR="00F73CEE" w:rsidRDefault="00F73CEE" w:rsidP="00BC2EE5">
      <w:pPr>
        <w:jc w:val="both"/>
        <w:rPr>
          <w:rFonts w:asciiTheme="majorHAnsi" w:hAnsiTheme="majorHAnsi"/>
          <w:sz w:val="16"/>
          <w:szCs w:val="16"/>
          <w:lang w:val="en-GB"/>
        </w:rPr>
      </w:pPr>
    </w:p>
    <w:p w14:paraId="076EEDF6" w14:textId="31445E60" w:rsidR="00F73CEE" w:rsidRDefault="00F73CEE" w:rsidP="00BC2EE5">
      <w:pPr>
        <w:jc w:val="both"/>
        <w:rPr>
          <w:rFonts w:asciiTheme="majorHAnsi" w:hAnsiTheme="majorHAnsi"/>
          <w:sz w:val="16"/>
          <w:szCs w:val="16"/>
          <w:lang w:val="en-GB"/>
        </w:rPr>
      </w:pPr>
    </w:p>
    <w:p w14:paraId="45ABAD84" w14:textId="7F99C34D" w:rsidR="00F73CEE" w:rsidRDefault="00F73CEE" w:rsidP="00BC2EE5">
      <w:pPr>
        <w:jc w:val="both"/>
        <w:rPr>
          <w:rFonts w:asciiTheme="majorHAnsi" w:hAnsiTheme="majorHAnsi"/>
          <w:sz w:val="16"/>
          <w:szCs w:val="16"/>
          <w:lang w:val="en-GB"/>
        </w:rPr>
      </w:pPr>
    </w:p>
    <w:p w14:paraId="662C7A4E" w14:textId="38ABF8B2" w:rsidR="00F73CEE" w:rsidRDefault="00F73CEE" w:rsidP="00BC2EE5">
      <w:pPr>
        <w:jc w:val="both"/>
        <w:rPr>
          <w:rFonts w:asciiTheme="majorHAnsi" w:hAnsiTheme="majorHAnsi"/>
          <w:sz w:val="16"/>
          <w:szCs w:val="16"/>
          <w:lang w:val="en-GB"/>
        </w:rPr>
      </w:pPr>
    </w:p>
    <w:p w14:paraId="535CE04C" w14:textId="22E506BA" w:rsidR="00F73CEE" w:rsidRDefault="00F73CEE" w:rsidP="00BC2EE5">
      <w:pPr>
        <w:jc w:val="both"/>
        <w:rPr>
          <w:rFonts w:asciiTheme="majorHAnsi" w:hAnsiTheme="majorHAnsi"/>
          <w:sz w:val="16"/>
          <w:szCs w:val="16"/>
          <w:lang w:val="en-GB"/>
        </w:rPr>
      </w:pPr>
    </w:p>
    <w:p w14:paraId="2D1594E8" w14:textId="2611E47A" w:rsidR="00F73CEE" w:rsidRDefault="00F73CEE" w:rsidP="00BC2EE5">
      <w:pPr>
        <w:jc w:val="both"/>
        <w:rPr>
          <w:rFonts w:asciiTheme="majorHAnsi" w:hAnsiTheme="majorHAnsi"/>
          <w:sz w:val="16"/>
          <w:szCs w:val="16"/>
          <w:lang w:val="en-GB"/>
        </w:rPr>
      </w:pPr>
    </w:p>
    <w:p w14:paraId="2FFE6532" w14:textId="77777777" w:rsidR="00F73CEE" w:rsidRDefault="00F73CEE" w:rsidP="00BC2EE5">
      <w:pPr>
        <w:jc w:val="both"/>
        <w:rPr>
          <w:rFonts w:asciiTheme="majorHAnsi" w:hAnsiTheme="majorHAnsi"/>
          <w:sz w:val="16"/>
          <w:szCs w:val="16"/>
          <w:lang w:val="en-GB"/>
        </w:rPr>
      </w:pPr>
    </w:p>
    <w:p w14:paraId="4D7CEBA1" w14:textId="1C43966E" w:rsidR="00F73CEE" w:rsidRDefault="00F73CEE" w:rsidP="00BC2EE5">
      <w:pPr>
        <w:jc w:val="both"/>
        <w:rPr>
          <w:rFonts w:asciiTheme="majorHAnsi" w:hAnsiTheme="majorHAnsi"/>
          <w:sz w:val="16"/>
          <w:szCs w:val="16"/>
          <w:lang w:val="en-GB"/>
        </w:rPr>
      </w:pPr>
    </w:p>
    <w:p w14:paraId="4C686FBB" w14:textId="11220671" w:rsidR="00F73CEE" w:rsidRDefault="00F73CEE" w:rsidP="00BC2EE5">
      <w:pPr>
        <w:jc w:val="both"/>
        <w:rPr>
          <w:rFonts w:asciiTheme="majorHAnsi" w:hAnsiTheme="majorHAnsi"/>
          <w:sz w:val="16"/>
          <w:szCs w:val="16"/>
          <w:lang w:val="en-GB"/>
        </w:rPr>
      </w:pPr>
    </w:p>
    <w:p w14:paraId="5D933684" w14:textId="78F89ED0" w:rsidR="00F73CEE" w:rsidRDefault="00F73CEE" w:rsidP="00BC2EE5">
      <w:pPr>
        <w:jc w:val="both"/>
        <w:rPr>
          <w:rFonts w:asciiTheme="majorHAnsi" w:hAnsiTheme="majorHAnsi"/>
          <w:sz w:val="16"/>
          <w:szCs w:val="16"/>
          <w:lang w:val="en-GB"/>
        </w:rPr>
      </w:pPr>
    </w:p>
    <w:p w14:paraId="739F6122" w14:textId="27579DFD" w:rsidR="00F73CEE" w:rsidRDefault="00F73CEE" w:rsidP="00BC2EE5">
      <w:pPr>
        <w:jc w:val="both"/>
        <w:rPr>
          <w:rFonts w:asciiTheme="majorHAnsi" w:hAnsiTheme="majorHAnsi"/>
          <w:sz w:val="16"/>
          <w:szCs w:val="16"/>
          <w:lang w:val="en-GB"/>
        </w:rPr>
      </w:pPr>
    </w:p>
    <w:p w14:paraId="445E46DE" w14:textId="6F54006B" w:rsidR="00F73CEE" w:rsidRDefault="00F73CEE" w:rsidP="00BC2EE5">
      <w:pPr>
        <w:jc w:val="both"/>
        <w:rPr>
          <w:rFonts w:asciiTheme="majorHAnsi" w:hAnsiTheme="majorHAnsi"/>
          <w:sz w:val="16"/>
          <w:szCs w:val="16"/>
          <w:lang w:val="en-GB"/>
        </w:rPr>
      </w:pPr>
    </w:p>
    <w:p w14:paraId="6FD193AE" w14:textId="77777777" w:rsidR="00F73CEE" w:rsidRDefault="00F73CEE" w:rsidP="00BC2EE5">
      <w:pPr>
        <w:jc w:val="both"/>
        <w:rPr>
          <w:rFonts w:asciiTheme="majorHAnsi" w:hAnsiTheme="majorHAnsi"/>
          <w:sz w:val="16"/>
          <w:szCs w:val="16"/>
          <w:lang w:val="en-GB"/>
        </w:rPr>
      </w:pPr>
    </w:p>
    <w:p w14:paraId="1EB17540" w14:textId="6754BE23" w:rsidR="00F73CEE" w:rsidRDefault="00BD23C3" w:rsidP="00BC2EE5">
      <w:pPr>
        <w:jc w:val="both"/>
        <w:rPr>
          <w:rFonts w:asciiTheme="majorHAnsi" w:hAnsiTheme="majorHAnsi"/>
          <w:sz w:val="16"/>
          <w:szCs w:val="16"/>
          <w:lang w:val="en-GB"/>
        </w:rPr>
      </w:pPr>
      <w:r>
        <w:rPr>
          <w:rFonts w:ascii="Cambria" w:eastAsia="Arial" w:hAnsi="Cambria"/>
          <w:i/>
          <w:noProof/>
          <w:sz w:val="17"/>
          <w:szCs w:val="17"/>
        </w:rPr>
        <mc:AlternateContent>
          <mc:Choice Requires="wps">
            <w:drawing>
              <wp:anchor distT="0" distB="0" distL="114300" distR="114300" simplePos="0" relativeHeight="251844608" behindDoc="0" locked="0" layoutInCell="1" allowOverlap="1" wp14:anchorId="4CF1D020" wp14:editId="2C2C07B3">
                <wp:simplePos x="0" y="0"/>
                <wp:positionH relativeFrom="margin">
                  <wp:posOffset>3581400</wp:posOffset>
                </wp:positionH>
                <wp:positionV relativeFrom="paragraph">
                  <wp:posOffset>547370</wp:posOffset>
                </wp:positionV>
                <wp:extent cx="2752725" cy="278295"/>
                <wp:effectExtent l="0" t="0" r="0" b="7620"/>
                <wp:wrapNone/>
                <wp:docPr id="71" name="Text Box 71"/>
                <wp:cNvGraphicFramePr/>
                <a:graphic xmlns:a="http://schemas.openxmlformats.org/drawingml/2006/main">
                  <a:graphicData uri="http://schemas.microsoft.com/office/word/2010/wordprocessingShape">
                    <wps:wsp>
                      <wps:cNvSpPr txBox="1"/>
                      <wps:spPr>
                        <a:xfrm>
                          <a:off x="0" y="0"/>
                          <a:ext cx="2752725" cy="278295"/>
                        </a:xfrm>
                        <a:prstGeom prst="rect">
                          <a:avLst/>
                        </a:prstGeom>
                        <a:noFill/>
                        <a:ln w="6350">
                          <a:noFill/>
                        </a:ln>
                      </wps:spPr>
                      <wps:txbx>
                        <w:txbxContent>
                          <w:p w14:paraId="26F1FCEA" w14:textId="13A9B5F6" w:rsidR="00BD23C3" w:rsidRPr="004051DC" w:rsidRDefault="00BD23C3" w:rsidP="00BD23C3">
                            <w:pPr>
                              <w:spacing w:line="360" w:lineRule="auto"/>
                              <w:jc w:val="both"/>
                              <w:rPr>
                                <w:rFonts w:asciiTheme="majorHAnsi" w:hAnsiTheme="majorHAnsi"/>
                                <w:sz w:val="16"/>
                                <w:szCs w:val="16"/>
                              </w:rPr>
                            </w:pP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sidRPr="00A409A2">
                              <w:rPr>
                                <w:rFonts w:ascii="Cambria" w:eastAsia="Arial" w:hAnsi="Cambria"/>
                                <w:sz w:val="17"/>
                                <w:szCs w:val="17"/>
                              </w:rPr>
                              <w:t xml:space="preserve"> (2)</w:t>
                            </w:r>
                            <w:r>
                              <w:rPr>
                                <w:rFonts w:ascii="Cambria" w:eastAsia="Arial" w:hAnsi="Cambria"/>
                                <w:sz w:val="17"/>
                                <w:szCs w:val="17"/>
                              </w:rPr>
                              <w:t>: 31</w:t>
                            </w:r>
                            <w:r w:rsidRPr="00A409A2">
                              <w:rPr>
                                <w:rFonts w:ascii="Cambria" w:eastAsia="Arial" w:hAnsi="Cambria"/>
                                <w:sz w:val="17"/>
                                <w:szCs w:val="17"/>
                              </w:rPr>
                              <w:t>-</w:t>
                            </w:r>
                            <w:r>
                              <w:rPr>
                                <w:rFonts w:ascii="Cambria" w:eastAsia="Arial" w:hAnsi="Cambria"/>
                                <w:sz w:val="17"/>
                                <w:szCs w:val="17"/>
                              </w:rPr>
                              <w:t>42</w:t>
                            </w:r>
                            <w:r w:rsidRPr="004051DC">
                              <w:rPr>
                                <w:rFonts w:ascii="Cambria" w:eastAsia="Arial" w:hAnsi="Cambria"/>
                                <w:i/>
                                <w:iCs/>
                                <w:sz w:val="17"/>
                                <w:szCs w:val="17"/>
                              </w:rPr>
                              <w:t xml:space="preserve"> </w:t>
                            </w:r>
                          </w:p>
                          <w:p w14:paraId="2C8068E9" w14:textId="77777777" w:rsidR="00BD23C3" w:rsidRDefault="00BD23C3" w:rsidP="00BD2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F1D020" id="Text Box 71" o:spid="_x0000_s1090" type="#_x0000_t202" style="position:absolute;left:0;text-align:left;margin-left:282pt;margin-top:43.1pt;width:216.75pt;height:21.9pt;z-index:251844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" filled="f" stroked="f" strokeweight=".5pt">
                <v:textbox>
                  <w:txbxContent>
                    <w:p w14:paraId="26F1FCEA" w14:textId="13A9B5F6" w:rsidR="00BD23C3" w:rsidRPr="004051DC" w:rsidRDefault="00BD23C3" w:rsidP="00BD23C3">
                      <w:pPr>
                        <w:spacing w:line="360" w:lineRule="auto"/>
                        <w:jc w:val="both"/>
                        <w:rPr>
                          <w:rFonts w:asciiTheme="majorHAnsi" w:hAnsiTheme="majorHAnsi"/>
                          <w:sz w:val="16"/>
                          <w:szCs w:val="16"/>
                        </w:rPr>
                      </w:pPr>
                      <w:r w:rsidRPr="004051DC">
                        <w:rPr>
                          <w:rFonts w:ascii="Cambria" w:eastAsia="Arial" w:hAnsi="Cambria"/>
                          <w:i/>
                          <w:sz w:val="17"/>
                          <w:szCs w:val="17"/>
                        </w:rPr>
                        <w:t>Annals of Science and Technology</w:t>
                      </w:r>
                      <w:r w:rsidRPr="004051DC">
                        <w:rPr>
                          <w:rFonts w:ascii="Cambria" w:eastAsia="Arial" w:hAnsi="Cambria"/>
                          <w:sz w:val="17"/>
                          <w:szCs w:val="17"/>
                        </w:rPr>
                        <w:t xml:space="preserve"> </w:t>
                      </w:r>
                      <w:r>
                        <w:rPr>
                          <w:rFonts w:ascii="Cambria" w:eastAsia="Arial" w:hAnsi="Cambria"/>
                          <w:sz w:val="17"/>
                          <w:szCs w:val="17"/>
                        </w:rPr>
                        <w:t>2024 Vol. 9</w:t>
                      </w:r>
                      <w:r w:rsidRPr="00A409A2">
                        <w:rPr>
                          <w:rFonts w:ascii="Cambria" w:eastAsia="Arial" w:hAnsi="Cambria"/>
                          <w:sz w:val="17"/>
                          <w:szCs w:val="17"/>
                        </w:rPr>
                        <w:t xml:space="preserve"> (2)</w:t>
                      </w:r>
                      <w:r>
                        <w:rPr>
                          <w:rFonts w:ascii="Cambria" w:eastAsia="Arial" w:hAnsi="Cambria"/>
                          <w:sz w:val="17"/>
                          <w:szCs w:val="17"/>
                        </w:rPr>
                        <w:t>:</w:t>
                      </w:r>
                      <w:r>
                        <w:rPr>
                          <w:rFonts w:ascii="Cambria" w:eastAsia="Arial" w:hAnsi="Cambria"/>
                          <w:sz w:val="17"/>
                          <w:szCs w:val="17"/>
                        </w:rPr>
                        <w:t xml:space="preserve"> 3</w:t>
                      </w:r>
                      <w:r>
                        <w:rPr>
                          <w:rFonts w:ascii="Cambria" w:eastAsia="Arial" w:hAnsi="Cambria"/>
                          <w:sz w:val="17"/>
                          <w:szCs w:val="17"/>
                        </w:rPr>
                        <w:t>1</w:t>
                      </w:r>
                      <w:r w:rsidRPr="00A409A2">
                        <w:rPr>
                          <w:rFonts w:ascii="Cambria" w:eastAsia="Arial" w:hAnsi="Cambria"/>
                          <w:sz w:val="17"/>
                          <w:szCs w:val="17"/>
                        </w:rPr>
                        <w:t>-</w:t>
                      </w:r>
                      <w:r>
                        <w:rPr>
                          <w:rFonts w:ascii="Cambria" w:eastAsia="Arial" w:hAnsi="Cambria"/>
                          <w:sz w:val="17"/>
                          <w:szCs w:val="17"/>
                        </w:rPr>
                        <w:t>42</w:t>
                      </w:r>
                      <w:r w:rsidRPr="004051DC">
                        <w:rPr>
                          <w:rFonts w:ascii="Cambria" w:eastAsia="Arial" w:hAnsi="Cambria"/>
                          <w:i/>
                          <w:iCs/>
                          <w:sz w:val="17"/>
                          <w:szCs w:val="17"/>
                        </w:rPr>
                        <w:t xml:space="preserve"> </w:t>
                      </w:r>
                    </w:p>
                    <w:p w14:paraId="2C8068E9" w14:textId="77777777" w:rsidR="00BD23C3" w:rsidRDefault="00BD23C3" w:rsidP="00BD23C3"/>
                  </w:txbxContent>
                </v:textbox>
                <w10:wrap anchorx="margin"/>
              </v:shape>
            </w:pict>
          </mc:Fallback>
        </mc:AlternateContent>
      </w:r>
      <w:r w:rsidRPr="00AD49ED">
        <w:rPr>
          <w:rFonts w:asciiTheme="majorHAnsi" w:eastAsia="Cambria" w:hAnsiTheme="majorHAnsi"/>
          <w:b/>
          <w:noProof/>
          <w:sz w:val="16"/>
          <w:szCs w:val="16"/>
        </w:rPr>
        <mc:AlternateContent>
          <mc:Choice Requires="wps">
            <w:drawing>
              <wp:anchor distT="0" distB="0" distL="114300" distR="114300" simplePos="0" relativeHeight="251752448" behindDoc="1" locked="0" layoutInCell="1" allowOverlap="1" wp14:anchorId="07F807CB" wp14:editId="06FEE48B">
                <wp:simplePos x="0" y="0"/>
                <wp:positionH relativeFrom="margin">
                  <wp:posOffset>-104775</wp:posOffset>
                </wp:positionH>
                <wp:positionV relativeFrom="paragraph">
                  <wp:posOffset>518160</wp:posOffset>
                </wp:positionV>
                <wp:extent cx="6337300" cy="0"/>
                <wp:effectExtent l="0" t="0" r="25400" b="19050"/>
                <wp:wrapNone/>
                <wp:docPr id="240984645" name="Straight Connector 240984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8622C" id="Straight Connector 240984645" o:spid="_x0000_s1026" style="position:absolute;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25pt,40.8pt" to="490.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" strokeweight=".84pt">
                <w10:wrap anchorx="margin"/>
              </v:line>
            </w:pict>
          </mc:Fallback>
        </mc:AlternateContent>
      </w:r>
      <w:r>
        <w:rPr>
          <w:noProof/>
          <w:sz w:val="26"/>
          <w:szCs w:val="26"/>
        </w:rPr>
        <mc:AlternateContent>
          <mc:Choice Requires="wps">
            <w:drawing>
              <wp:anchor distT="0" distB="0" distL="114300" distR="114300" simplePos="0" relativeHeight="251842560" behindDoc="0" locked="0" layoutInCell="1" allowOverlap="1" wp14:anchorId="59ED7B92" wp14:editId="3412E0E0">
                <wp:simplePos x="0" y="0"/>
                <wp:positionH relativeFrom="margin">
                  <wp:posOffset>-219075</wp:posOffset>
                </wp:positionH>
                <wp:positionV relativeFrom="paragraph">
                  <wp:posOffset>580390</wp:posOffset>
                </wp:positionV>
                <wp:extent cx="2724150" cy="268605"/>
                <wp:effectExtent l="0" t="0" r="19050" b="1714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68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851269" w14:textId="11B1728D" w:rsidR="00BD23C3" w:rsidRPr="008012B6" w:rsidRDefault="00BD23C3" w:rsidP="00BD23C3">
                            <w:pPr>
                              <w:rPr>
                                <w:rFonts w:ascii="Cambria" w:hAnsi="Cambria"/>
                                <w:sz w:val="16"/>
                                <w:szCs w:val="16"/>
                              </w:rPr>
                            </w:pPr>
                            <w:r>
                              <w:rPr>
                                <w:rFonts w:ascii="Cambria" w:hAnsi="Cambria"/>
                                <w:sz w:val="16"/>
                                <w:szCs w:val="16"/>
                              </w:rPr>
                              <w:t>42</w:t>
                            </w:r>
                            <w:r w:rsidRPr="008012B6">
                              <w:rPr>
                                <w:rFonts w:ascii="Cambria" w:hAnsi="Cambria"/>
                                <w:sz w:val="16"/>
                                <w:szCs w:val="16"/>
                              </w:rPr>
                              <w:t>| This journal is © The Nigerian Young Academy 202</w:t>
                            </w:r>
                            <w:r>
                              <w:rPr>
                                <w:rFonts w:ascii="Cambria" w:hAnsi="Cambria"/>
                                <w:sz w:val="16"/>
                                <w:szCs w:val="16"/>
                              </w:rPr>
                              <w:t>4</w:t>
                            </w:r>
                            <w:r w:rsidRPr="008012B6">
                              <w:rPr>
                                <w:rFonts w:ascii="Cambria" w:hAnsi="Cambri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D7B92" id="Text Box 70" o:spid="_x0000_s1091" type="#_x0000_t202" style="position:absolute;left:0;text-align:left;margin-left:-17.25pt;margin-top:45.7pt;width:214.5pt;height:21.1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" strokecolor="white">
                <v:textbox>
                  <w:txbxContent>
                    <w:p w14:paraId="27851269" w14:textId="11B1728D" w:rsidR="00BD23C3" w:rsidRPr="008012B6" w:rsidRDefault="00BD23C3" w:rsidP="00BD23C3">
                      <w:pPr>
                        <w:rPr>
                          <w:rFonts w:ascii="Cambria" w:hAnsi="Cambria"/>
                          <w:sz w:val="16"/>
                          <w:szCs w:val="16"/>
                        </w:rPr>
                      </w:pPr>
                      <w:r>
                        <w:rPr>
                          <w:rFonts w:ascii="Cambria" w:hAnsi="Cambria"/>
                          <w:sz w:val="16"/>
                          <w:szCs w:val="16"/>
                        </w:rPr>
                        <w:t>4</w:t>
                      </w:r>
                      <w:r>
                        <w:rPr>
                          <w:rFonts w:ascii="Cambria" w:hAnsi="Cambria"/>
                          <w:sz w:val="16"/>
                          <w:szCs w:val="16"/>
                        </w:rPr>
                        <w:t>2</w:t>
                      </w:r>
                      <w:r w:rsidRPr="008012B6">
                        <w:rPr>
                          <w:rFonts w:ascii="Cambria" w:hAnsi="Cambria"/>
                          <w:sz w:val="16"/>
                          <w:szCs w:val="16"/>
                        </w:rPr>
                        <w:t xml:space="preserve">| </w:t>
                      </w:r>
                      <w:proofErr w:type="gramStart"/>
                      <w:r w:rsidRPr="008012B6">
                        <w:rPr>
                          <w:rFonts w:ascii="Cambria" w:hAnsi="Cambria"/>
                          <w:sz w:val="16"/>
                          <w:szCs w:val="16"/>
                        </w:rPr>
                        <w:t>This</w:t>
                      </w:r>
                      <w:proofErr w:type="gramEnd"/>
                      <w:r w:rsidRPr="008012B6">
                        <w:rPr>
                          <w:rFonts w:ascii="Cambria" w:hAnsi="Cambria"/>
                          <w:sz w:val="16"/>
                          <w:szCs w:val="16"/>
                        </w:rPr>
                        <w:t xml:space="preserve"> journal is © The Nigerian Young Academy 202</w:t>
                      </w:r>
                      <w:r>
                        <w:rPr>
                          <w:rFonts w:ascii="Cambria" w:hAnsi="Cambria"/>
                          <w:sz w:val="16"/>
                          <w:szCs w:val="16"/>
                        </w:rPr>
                        <w:t>4</w:t>
                      </w:r>
                      <w:r w:rsidRPr="008012B6">
                        <w:rPr>
                          <w:rFonts w:ascii="Cambria" w:hAnsi="Cambria"/>
                          <w:sz w:val="16"/>
                          <w:szCs w:val="16"/>
                        </w:rPr>
                        <w:t xml:space="preserve">                                                                                   </w:t>
                      </w:r>
                    </w:p>
                  </w:txbxContent>
                </v:textbox>
                <w10:wrap anchorx="margin"/>
              </v:shape>
            </w:pict>
          </mc:Fallback>
        </mc:AlternateContent>
      </w:r>
    </w:p>
    <w:p w14:paraId="2EE91D44" w14:textId="3E3D810D"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lastRenderedPageBreak/>
        <w:t>Schaffer, S.W., Jong, C.J., Ramila, K.C. and Azuma, J. (2010) Physiological roles of taurine in heart and muscle. Journal of Biomedical Sciences. 17(1), S2, 1-8.</w:t>
      </w:r>
    </w:p>
    <w:p w14:paraId="6EB49065" w14:textId="77777777" w:rsidR="0042381E" w:rsidRDefault="0042381E" w:rsidP="00BC2EE5">
      <w:pPr>
        <w:jc w:val="both"/>
        <w:rPr>
          <w:rFonts w:asciiTheme="majorHAnsi" w:hAnsiTheme="majorHAnsi"/>
          <w:sz w:val="16"/>
          <w:szCs w:val="16"/>
          <w:lang w:val="en-GB"/>
        </w:rPr>
      </w:pPr>
    </w:p>
    <w:p w14:paraId="40147B31" w14:textId="3CE6EB65"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Vijayakumar, R., Srinivasan, S., and Kasthuri, P. (2016). Clinical significance of lactate dehydrogenase: A review. International Journal of Biological and Medical Research. 7(2): 5369 - 5372.</w:t>
      </w:r>
    </w:p>
    <w:p w14:paraId="20146B41" w14:textId="77777777" w:rsidR="0042381E" w:rsidRDefault="0042381E" w:rsidP="00BC2EE5">
      <w:pPr>
        <w:jc w:val="both"/>
        <w:rPr>
          <w:rFonts w:asciiTheme="majorHAnsi" w:hAnsiTheme="majorHAnsi"/>
          <w:sz w:val="16"/>
          <w:szCs w:val="16"/>
          <w:lang w:val="en-GB"/>
        </w:rPr>
      </w:pPr>
    </w:p>
    <w:p w14:paraId="6CC6D732" w14:textId="3C64E332"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Weisshaar, D., Gossrau, E. and Faderl, B. (1975). Normal ranges of alpha–HBDH, LDH, AP and LAP as measured substrate optimated test charges. Medizinische Welt. 26: 387-393.</w:t>
      </w:r>
    </w:p>
    <w:p w14:paraId="4A635A21" w14:textId="77777777" w:rsidR="0042381E" w:rsidRDefault="0042381E" w:rsidP="00BC2EE5">
      <w:pPr>
        <w:jc w:val="both"/>
        <w:rPr>
          <w:rFonts w:asciiTheme="majorHAnsi" w:hAnsiTheme="majorHAnsi"/>
          <w:sz w:val="16"/>
          <w:szCs w:val="16"/>
          <w:lang w:val="en-GB"/>
        </w:rPr>
      </w:pPr>
    </w:p>
    <w:p w14:paraId="233A958C" w14:textId="77777777"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Wu, G., Meier, S. A., Knabe, D. A. and Rhoads, J. M. (2017). Dietary taurine supplementation improves breast meat quality in broilers exposed to chronic heat stress. Poultry Science. 96(8), 2585-2593.</w:t>
      </w:r>
    </w:p>
    <w:p w14:paraId="608582B2" w14:textId="77777777" w:rsidR="0042381E" w:rsidRDefault="0042381E" w:rsidP="00BC2EE5">
      <w:pPr>
        <w:jc w:val="both"/>
        <w:rPr>
          <w:rFonts w:asciiTheme="majorHAnsi" w:hAnsiTheme="majorHAnsi"/>
          <w:sz w:val="16"/>
          <w:szCs w:val="16"/>
          <w:lang w:val="en-GB"/>
        </w:rPr>
      </w:pPr>
    </w:p>
    <w:p w14:paraId="1987E36B" w14:textId="37338E2A"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Yuan, J. M., and Z. H. Wang. (2010). Effect of taurine on intestinal morphology and utilisation of soy oil in chickens. British Poultry Science. 51: 540-545.</w:t>
      </w:r>
    </w:p>
    <w:p w14:paraId="258E4DD3" w14:textId="77777777" w:rsidR="00F73CEE" w:rsidRDefault="00F73CEE" w:rsidP="00BC2EE5">
      <w:pPr>
        <w:jc w:val="both"/>
        <w:rPr>
          <w:rFonts w:asciiTheme="majorHAnsi" w:hAnsiTheme="majorHAnsi"/>
          <w:sz w:val="16"/>
          <w:szCs w:val="16"/>
          <w:lang w:val="en-GB"/>
        </w:rPr>
      </w:pPr>
    </w:p>
    <w:p w14:paraId="0D2C4542" w14:textId="05622415"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Zeweil, H. S., Abdallah, A. A. and Basyony, M. (2011). Effect of taurin supplementation on productive performance, carcass quality, immune organs development and blood constituents of broiler chicks. Egypt Poultry Science. 31(4): 681-694.</w:t>
      </w:r>
    </w:p>
    <w:p w14:paraId="5F4C6BF2" w14:textId="77777777" w:rsidR="00F73CEE" w:rsidRDefault="00F73CEE" w:rsidP="00BC2EE5">
      <w:pPr>
        <w:jc w:val="both"/>
        <w:rPr>
          <w:rFonts w:asciiTheme="majorHAnsi" w:hAnsiTheme="majorHAnsi"/>
          <w:sz w:val="16"/>
          <w:szCs w:val="16"/>
          <w:lang w:val="en-GB"/>
        </w:rPr>
      </w:pPr>
    </w:p>
    <w:p w14:paraId="7669B018" w14:textId="71E5FB95"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Zhao, L. H., Huang, W. Y., Hu, Y. D., Sun, L. H., Ye, R. H. and Zheng, C. T. (2019). Effects of dietary taurine supplementation on growth performance, antioxidative capability, and immunity of broilers under heat stress. Poultry Science. 98(9): 3543-3552.</w:t>
      </w:r>
    </w:p>
    <w:p w14:paraId="18EBE31B" w14:textId="77777777" w:rsidR="00F73CEE" w:rsidRDefault="00F73CEE" w:rsidP="00BC2EE5">
      <w:pPr>
        <w:jc w:val="both"/>
        <w:rPr>
          <w:rFonts w:asciiTheme="majorHAnsi" w:hAnsiTheme="majorHAnsi"/>
          <w:sz w:val="16"/>
          <w:szCs w:val="16"/>
          <w:lang w:val="en-GB"/>
        </w:rPr>
      </w:pPr>
    </w:p>
    <w:p w14:paraId="4F956E9F" w14:textId="4D0C1630" w:rsidR="00BC2EE5" w:rsidRPr="00BC2EE5" w:rsidRDefault="00BC2EE5" w:rsidP="00BC2EE5">
      <w:pPr>
        <w:jc w:val="both"/>
        <w:rPr>
          <w:rFonts w:asciiTheme="majorHAnsi" w:hAnsiTheme="majorHAnsi"/>
          <w:sz w:val="16"/>
          <w:szCs w:val="16"/>
          <w:lang w:val="en-GB"/>
        </w:rPr>
      </w:pPr>
      <w:r w:rsidRPr="00BC2EE5">
        <w:rPr>
          <w:rFonts w:asciiTheme="majorHAnsi" w:hAnsiTheme="majorHAnsi"/>
          <w:sz w:val="16"/>
          <w:szCs w:val="16"/>
          <w:lang w:val="en-GB"/>
        </w:rPr>
        <w:t xml:space="preserve">Zuber, E. A., Outhouse, A. C., Helm, E. T., Gabler, N. K., Prusa, K. J., Steadham, E. M., Huff-Lonergan, E. J. and Lonergan, S. M., (2021). Contribution of Early-Postmortem Proteome and Metabolome to Ultimate pH and Pork Quality. Meat and Muscle Biology. 5(1), 13, 1-17. doi: https://doi.org/10.22175/mmb.11709. </w:t>
      </w:r>
    </w:p>
    <w:p w14:paraId="76643F28" w14:textId="09FA51AB" w:rsidR="00BC2EE5" w:rsidRPr="00BC2EE5" w:rsidRDefault="00BC2EE5" w:rsidP="00BC2EE5">
      <w:pPr>
        <w:jc w:val="both"/>
        <w:rPr>
          <w:rFonts w:asciiTheme="majorHAnsi" w:hAnsiTheme="majorHAnsi"/>
          <w:sz w:val="16"/>
          <w:szCs w:val="16"/>
          <w:lang w:val="en-GB"/>
        </w:rPr>
      </w:pPr>
    </w:p>
    <w:p w14:paraId="1EA69D68" w14:textId="6D2AB9AF" w:rsidR="00BC2EE5" w:rsidRDefault="00BC2EE5" w:rsidP="00BC2EE5">
      <w:pPr>
        <w:jc w:val="both"/>
        <w:rPr>
          <w:rFonts w:asciiTheme="majorHAnsi" w:hAnsiTheme="majorHAnsi"/>
          <w:sz w:val="16"/>
          <w:szCs w:val="16"/>
          <w:lang w:val="en-GB"/>
        </w:rPr>
      </w:pPr>
    </w:p>
    <w:p w14:paraId="753954D2" w14:textId="69280287" w:rsidR="009078D9" w:rsidRPr="00BC2EE5" w:rsidRDefault="009078D9" w:rsidP="00BC2EE5">
      <w:pPr>
        <w:jc w:val="both"/>
        <w:rPr>
          <w:rFonts w:asciiTheme="majorHAnsi" w:hAnsiTheme="majorHAnsi"/>
          <w:sz w:val="16"/>
          <w:szCs w:val="16"/>
          <w:lang w:val="en-GB"/>
        </w:rPr>
      </w:pPr>
    </w:p>
    <w:sectPr w:rsidR="009078D9" w:rsidRPr="00BC2EE5" w:rsidSect="00BC2EE5">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1C5CE" w14:textId="77777777" w:rsidR="00E036A2" w:rsidRDefault="00E036A2">
      <w:r>
        <w:separator/>
      </w:r>
    </w:p>
  </w:endnote>
  <w:endnote w:type="continuationSeparator" w:id="0">
    <w:p w14:paraId="2AEC5551" w14:textId="77777777" w:rsidR="00E036A2" w:rsidRDefault="00E03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F893C3" w14:textId="77777777" w:rsidR="00E036A2" w:rsidRDefault="00E036A2">
      <w:r>
        <w:separator/>
      </w:r>
    </w:p>
  </w:footnote>
  <w:footnote w:type="continuationSeparator" w:id="0">
    <w:p w14:paraId="6DCE5C69" w14:textId="77777777" w:rsidR="00E036A2" w:rsidRDefault="00E036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EF2350"/>
    <w:multiLevelType w:val="multilevel"/>
    <w:tmpl w:val="D766F6F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A0C"/>
    <w:rsid w:val="00002E10"/>
    <w:rsid w:val="00004FD9"/>
    <w:rsid w:val="000115D6"/>
    <w:rsid w:val="00011B18"/>
    <w:rsid w:val="00020343"/>
    <w:rsid w:val="00021BED"/>
    <w:rsid w:val="000234F0"/>
    <w:rsid w:val="0002450C"/>
    <w:rsid w:val="0003078A"/>
    <w:rsid w:val="00032FA4"/>
    <w:rsid w:val="000575D4"/>
    <w:rsid w:val="00060ED1"/>
    <w:rsid w:val="00066F82"/>
    <w:rsid w:val="000806A2"/>
    <w:rsid w:val="000911D6"/>
    <w:rsid w:val="000914A8"/>
    <w:rsid w:val="00091A19"/>
    <w:rsid w:val="00092018"/>
    <w:rsid w:val="000954D7"/>
    <w:rsid w:val="000A363B"/>
    <w:rsid w:val="000A3AD3"/>
    <w:rsid w:val="000A4BF0"/>
    <w:rsid w:val="000A680A"/>
    <w:rsid w:val="000B03B0"/>
    <w:rsid w:val="000B0B31"/>
    <w:rsid w:val="000B0BF5"/>
    <w:rsid w:val="000B26A2"/>
    <w:rsid w:val="000B48D2"/>
    <w:rsid w:val="000B74BB"/>
    <w:rsid w:val="000D013E"/>
    <w:rsid w:val="000D0E24"/>
    <w:rsid w:val="000D245D"/>
    <w:rsid w:val="000D53F8"/>
    <w:rsid w:val="000D6C46"/>
    <w:rsid w:val="000E1EDA"/>
    <w:rsid w:val="000E481B"/>
    <w:rsid w:val="00110D89"/>
    <w:rsid w:val="001122A1"/>
    <w:rsid w:val="00115944"/>
    <w:rsid w:val="001173D9"/>
    <w:rsid w:val="00120C6A"/>
    <w:rsid w:val="0012181C"/>
    <w:rsid w:val="00124D47"/>
    <w:rsid w:val="00126324"/>
    <w:rsid w:val="00127184"/>
    <w:rsid w:val="00133506"/>
    <w:rsid w:val="00133D4A"/>
    <w:rsid w:val="0014002B"/>
    <w:rsid w:val="0014287C"/>
    <w:rsid w:val="00142A67"/>
    <w:rsid w:val="00144685"/>
    <w:rsid w:val="00151E9A"/>
    <w:rsid w:val="001570B9"/>
    <w:rsid w:val="00162224"/>
    <w:rsid w:val="00162C4D"/>
    <w:rsid w:val="00162CA2"/>
    <w:rsid w:val="001649C6"/>
    <w:rsid w:val="001735AB"/>
    <w:rsid w:val="001740F4"/>
    <w:rsid w:val="00181555"/>
    <w:rsid w:val="00183AE5"/>
    <w:rsid w:val="00186C3B"/>
    <w:rsid w:val="0019065A"/>
    <w:rsid w:val="0019193C"/>
    <w:rsid w:val="001B2C3B"/>
    <w:rsid w:val="001B4738"/>
    <w:rsid w:val="001C3341"/>
    <w:rsid w:val="001C3946"/>
    <w:rsid w:val="001C3FE4"/>
    <w:rsid w:val="001D00B3"/>
    <w:rsid w:val="001D010E"/>
    <w:rsid w:val="001D085E"/>
    <w:rsid w:val="001D28A2"/>
    <w:rsid w:val="001E1A3C"/>
    <w:rsid w:val="001E4583"/>
    <w:rsid w:val="001F12AE"/>
    <w:rsid w:val="001F55A2"/>
    <w:rsid w:val="001F5D2F"/>
    <w:rsid w:val="001F6A9B"/>
    <w:rsid w:val="001F7438"/>
    <w:rsid w:val="001F7C58"/>
    <w:rsid w:val="002113C8"/>
    <w:rsid w:val="002160CC"/>
    <w:rsid w:val="0021751E"/>
    <w:rsid w:val="0022046A"/>
    <w:rsid w:val="00224A25"/>
    <w:rsid w:val="002313BB"/>
    <w:rsid w:val="00233301"/>
    <w:rsid w:val="00234DDA"/>
    <w:rsid w:val="002351F8"/>
    <w:rsid w:val="00237F7F"/>
    <w:rsid w:val="00247DC7"/>
    <w:rsid w:val="002631F0"/>
    <w:rsid w:val="0026553D"/>
    <w:rsid w:val="00267B99"/>
    <w:rsid w:val="00271CA2"/>
    <w:rsid w:val="00273099"/>
    <w:rsid w:val="002800D1"/>
    <w:rsid w:val="00284663"/>
    <w:rsid w:val="00285D07"/>
    <w:rsid w:val="002959BE"/>
    <w:rsid w:val="002959E7"/>
    <w:rsid w:val="00295FDC"/>
    <w:rsid w:val="002A64B1"/>
    <w:rsid w:val="002C2895"/>
    <w:rsid w:val="002C5995"/>
    <w:rsid w:val="002D3381"/>
    <w:rsid w:val="002D5A7A"/>
    <w:rsid w:val="002D6186"/>
    <w:rsid w:val="002E5119"/>
    <w:rsid w:val="002F03BA"/>
    <w:rsid w:val="002F1F2C"/>
    <w:rsid w:val="002F2E3A"/>
    <w:rsid w:val="002F6D8C"/>
    <w:rsid w:val="002F7F03"/>
    <w:rsid w:val="003057D8"/>
    <w:rsid w:val="00310CC4"/>
    <w:rsid w:val="00314EBB"/>
    <w:rsid w:val="0032799C"/>
    <w:rsid w:val="00332577"/>
    <w:rsid w:val="00334A84"/>
    <w:rsid w:val="003357CD"/>
    <w:rsid w:val="003418B8"/>
    <w:rsid w:val="003427EE"/>
    <w:rsid w:val="003530AC"/>
    <w:rsid w:val="00356308"/>
    <w:rsid w:val="003563CD"/>
    <w:rsid w:val="00356576"/>
    <w:rsid w:val="00371014"/>
    <w:rsid w:val="00374080"/>
    <w:rsid w:val="00380DB1"/>
    <w:rsid w:val="00390CE6"/>
    <w:rsid w:val="003A43D7"/>
    <w:rsid w:val="003A46BB"/>
    <w:rsid w:val="003A553E"/>
    <w:rsid w:val="003A59D7"/>
    <w:rsid w:val="003A61AA"/>
    <w:rsid w:val="003A787C"/>
    <w:rsid w:val="003C04B6"/>
    <w:rsid w:val="003C7064"/>
    <w:rsid w:val="003D0084"/>
    <w:rsid w:val="003D13BB"/>
    <w:rsid w:val="003D5554"/>
    <w:rsid w:val="003E221B"/>
    <w:rsid w:val="00400CDC"/>
    <w:rsid w:val="00407349"/>
    <w:rsid w:val="00416A1C"/>
    <w:rsid w:val="0042034C"/>
    <w:rsid w:val="0042060E"/>
    <w:rsid w:val="00420DB2"/>
    <w:rsid w:val="00421FED"/>
    <w:rsid w:val="0042381E"/>
    <w:rsid w:val="00434DC6"/>
    <w:rsid w:val="00435536"/>
    <w:rsid w:val="00435A73"/>
    <w:rsid w:val="00440A94"/>
    <w:rsid w:val="00443EBE"/>
    <w:rsid w:val="004441F8"/>
    <w:rsid w:val="00445ED0"/>
    <w:rsid w:val="00446C43"/>
    <w:rsid w:val="00446EDA"/>
    <w:rsid w:val="0045004E"/>
    <w:rsid w:val="0045216B"/>
    <w:rsid w:val="004536E4"/>
    <w:rsid w:val="00453DCF"/>
    <w:rsid w:val="00456EED"/>
    <w:rsid w:val="00457AE7"/>
    <w:rsid w:val="0046327E"/>
    <w:rsid w:val="004632DC"/>
    <w:rsid w:val="00465E97"/>
    <w:rsid w:val="00466FAA"/>
    <w:rsid w:val="00474483"/>
    <w:rsid w:val="00475C06"/>
    <w:rsid w:val="004808A2"/>
    <w:rsid w:val="004818C0"/>
    <w:rsid w:val="00481FA7"/>
    <w:rsid w:val="00485566"/>
    <w:rsid w:val="00494B4F"/>
    <w:rsid w:val="004962DC"/>
    <w:rsid w:val="00497C63"/>
    <w:rsid w:val="004A2952"/>
    <w:rsid w:val="004A2BC9"/>
    <w:rsid w:val="004A64E1"/>
    <w:rsid w:val="004B0093"/>
    <w:rsid w:val="004B01CB"/>
    <w:rsid w:val="004C49EE"/>
    <w:rsid w:val="004C705A"/>
    <w:rsid w:val="004C7730"/>
    <w:rsid w:val="004D6E04"/>
    <w:rsid w:val="004E5723"/>
    <w:rsid w:val="00503889"/>
    <w:rsid w:val="00504B2F"/>
    <w:rsid w:val="005072D9"/>
    <w:rsid w:val="0050744D"/>
    <w:rsid w:val="005125D3"/>
    <w:rsid w:val="005137B5"/>
    <w:rsid w:val="00513D8C"/>
    <w:rsid w:val="00514413"/>
    <w:rsid w:val="005249B2"/>
    <w:rsid w:val="005252CE"/>
    <w:rsid w:val="00527229"/>
    <w:rsid w:val="00534DDA"/>
    <w:rsid w:val="00536B88"/>
    <w:rsid w:val="00536C66"/>
    <w:rsid w:val="00537183"/>
    <w:rsid w:val="0054083F"/>
    <w:rsid w:val="00547A2A"/>
    <w:rsid w:val="00553ED3"/>
    <w:rsid w:val="00557C28"/>
    <w:rsid w:val="00563203"/>
    <w:rsid w:val="0057376B"/>
    <w:rsid w:val="005769BD"/>
    <w:rsid w:val="00590069"/>
    <w:rsid w:val="00591505"/>
    <w:rsid w:val="005968F6"/>
    <w:rsid w:val="005976B8"/>
    <w:rsid w:val="005A1DDD"/>
    <w:rsid w:val="005A3769"/>
    <w:rsid w:val="005A44C1"/>
    <w:rsid w:val="005A61C5"/>
    <w:rsid w:val="005B2C51"/>
    <w:rsid w:val="005B573E"/>
    <w:rsid w:val="005B6330"/>
    <w:rsid w:val="005C0FA8"/>
    <w:rsid w:val="005C5AA0"/>
    <w:rsid w:val="005C696B"/>
    <w:rsid w:val="005C7A4E"/>
    <w:rsid w:val="005D1EB6"/>
    <w:rsid w:val="005D7B48"/>
    <w:rsid w:val="005E0C80"/>
    <w:rsid w:val="005E37CC"/>
    <w:rsid w:val="005F32AC"/>
    <w:rsid w:val="005F79DB"/>
    <w:rsid w:val="00605B24"/>
    <w:rsid w:val="006309B6"/>
    <w:rsid w:val="006378D3"/>
    <w:rsid w:val="00654E80"/>
    <w:rsid w:val="006621AA"/>
    <w:rsid w:val="0066380C"/>
    <w:rsid w:val="0067440C"/>
    <w:rsid w:val="00675537"/>
    <w:rsid w:val="00677FE6"/>
    <w:rsid w:val="00682B00"/>
    <w:rsid w:val="00682D02"/>
    <w:rsid w:val="006850DA"/>
    <w:rsid w:val="006879A4"/>
    <w:rsid w:val="00693623"/>
    <w:rsid w:val="0069390A"/>
    <w:rsid w:val="006960B6"/>
    <w:rsid w:val="006A0A96"/>
    <w:rsid w:val="006A4B23"/>
    <w:rsid w:val="006B1396"/>
    <w:rsid w:val="006B27A9"/>
    <w:rsid w:val="006B5279"/>
    <w:rsid w:val="006B6887"/>
    <w:rsid w:val="006D10CB"/>
    <w:rsid w:val="006D3ACB"/>
    <w:rsid w:val="006D47F3"/>
    <w:rsid w:val="006E08EA"/>
    <w:rsid w:val="006E3C60"/>
    <w:rsid w:val="006E4C90"/>
    <w:rsid w:val="006F1F3D"/>
    <w:rsid w:val="006F4BB7"/>
    <w:rsid w:val="006F5D23"/>
    <w:rsid w:val="00702928"/>
    <w:rsid w:val="00702E04"/>
    <w:rsid w:val="00705001"/>
    <w:rsid w:val="007107EC"/>
    <w:rsid w:val="007126B1"/>
    <w:rsid w:val="00727797"/>
    <w:rsid w:val="00727C61"/>
    <w:rsid w:val="00730EB7"/>
    <w:rsid w:val="007504FE"/>
    <w:rsid w:val="00751212"/>
    <w:rsid w:val="0075218F"/>
    <w:rsid w:val="00755C6C"/>
    <w:rsid w:val="00762B96"/>
    <w:rsid w:val="00766B15"/>
    <w:rsid w:val="00767CAE"/>
    <w:rsid w:val="00774DF6"/>
    <w:rsid w:val="0077776B"/>
    <w:rsid w:val="00784B31"/>
    <w:rsid w:val="00786FFC"/>
    <w:rsid w:val="007915B1"/>
    <w:rsid w:val="007928E7"/>
    <w:rsid w:val="00793CFC"/>
    <w:rsid w:val="00797E00"/>
    <w:rsid w:val="007A22C7"/>
    <w:rsid w:val="007A3C23"/>
    <w:rsid w:val="007B020E"/>
    <w:rsid w:val="007B5252"/>
    <w:rsid w:val="007B7873"/>
    <w:rsid w:val="007C6E66"/>
    <w:rsid w:val="007D0FC6"/>
    <w:rsid w:val="007D2499"/>
    <w:rsid w:val="007D24C9"/>
    <w:rsid w:val="007D544E"/>
    <w:rsid w:val="007F179A"/>
    <w:rsid w:val="008009AA"/>
    <w:rsid w:val="008019E2"/>
    <w:rsid w:val="0080370A"/>
    <w:rsid w:val="00805B9E"/>
    <w:rsid w:val="008123F7"/>
    <w:rsid w:val="0081377B"/>
    <w:rsid w:val="008145CA"/>
    <w:rsid w:val="00817353"/>
    <w:rsid w:val="00823A41"/>
    <w:rsid w:val="00825CAA"/>
    <w:rsid w:val="008300E6"/>
    <w:rsid w:val="00832022"/>
    <w:rsid w:val="00835449"/>
    <w:rsid w:val="0084550D"/>
    <w:rsid w:val="00845A0C"/>
    <w:rsid w:val="00851095"/>
    <w:rsid w:val="00857DC2"/>
    <w:rsid w:val="008637B7"/>
    <w:rsid w:val="00873FED"/>
    <w:rsid w:val="0087656B"/>
    <w:rsid w:val="008807D9"/>
    <w:rsid w:val="008961B0"/>
    <w:rsid w:val="00897269"/>
    <w:rsid w:val="008A08CC"/>
    <w:rsid w:val="008A1478"/>
    <w:rsid w:val="008A31BD"/>
    <w:rsid w:val="008B05B8"/>
    <w:rsid w:val="008B4B5B"/>
    <w:rsid w:val="008B75D0"/>
    <w:rsid w:val="008C2195"/>
    <w:rsid w:val="008C3A3E"/>
    <w:rsid w:val="008C3C8C"/>
    <w:rsid w:val="008C4A3E"/>
    <w:rsid w:val="008D438B"/>
    <w:rsid w:val="008D5FF6"/>
    <w:rsid w:val="008D60CF"/>
    <w:rsid w:val="008D6A35"/>
    <w:rsid w:val="008D6B16"/>
    <w:rsid w:val="008D740B"/>
    <w:rsid w:val="008E1BCC"/>
    <w:rsid w:val="008F2904"/>
    <w:rsid w:val="008F2D9C"/>
    <w:rsid w:val="009078D9"/>
    <w:rsid w:val="009109A2"/>
    <w:rsid w:val="00911CBE"/>
    <w:rsid w:val="00912AC2"/>
    <w:rsid w:val="00915B64"/>
    <w:rsid w:val="009218FE"/>
    <w:rsid w:val="009234E4"/>
    <w:rsid w:val="00935F40"/>
    <w:rsid w:val="0093777C"/>
    <w:rsid w:val="00937A7B"/>
    <w:rsid w:val="0094309C"/>
    <w:rsid w:val="00944513"/>
    <w:rsid w:val="00950B99"/>
    <w:rsid w:val="00964896"/>
    <w:rsid w:val="00966CB3"/>
    <w:rsid w:val="009712B4"/>
    <w:rsid w:val="00973AD8"/>
    <w:rsid w:val="0097404B"/>
    <w:rsid w:val="00976AD8"/>
    <w:rsid w:val="00982C9D"/>
    <w:rsid w:val="0098670B"/>
    <w:rsid w:val="00997A3B"/>
    <w:rsid w:val="009A2443"/>
    <w:rsid w:val="009A2E51"/>
    <w:rsid w:val="009A461D"/>
    <w:rsid w:val="009B3414"/>
    <w:rsid w:val="009B514E"/>
    <w:rsid w:val="009C3597"/>
    <w:rsid w:val="009E28B0"/>
    <w:rsid w:val="009E4214"/>
    <w:rsid w:val="009F2E9A"/>
    <w:rsid w:val="009F47F8"/>
    <w:rsid w:val="00A0213E"/>
    <w:rsid w:val="00A05AFC"/>
    <w:rsid w:val="00A05FCF"/>
    <w:rsid w:val="00A1543E"/>
    <w:rsid w:val="00A2014A"/>
    <w:rsid w:val="00A22EE4"/>
    <w:rsid w:val="00A23091"/>
    <w:rsid w:val="00A231EB"/>
    <w:rsid w:val="00A32C38"/>
    <w:rsid w:val="00A3410D"/>
    <w:rsid w:val="00A34273"/>
    <w:rsid w:val="00A37A30"/>
    <w:rsid w:val="00A42EEB"/>
    <w:rsid w:val="00A44914"/>
    <w:rsid w:val="00A50CC4"/>
    <w:rsid w:val="00A51E92"/>
    <w:rsid w:val="00A53BCB"/>
    <w:rsid w:val="00A63458"/>
    <w:rsid w:val="00A64EFA"/>
    <w:rsid w:val="00A71232"/>
    <w:rsid w:val="00A769BE"/>
    <w:rsid w:val="00A857C2"/>
    <w:rsid w:val="00A85A21"/>
    <w:rsid w:val="00A860F2"/>
    <w:rsid w:val="00A90180"/>
    <w:rsid w:val="00A904B1"/>
    <w:rsid w:val="00A91C66"/>
    <w:rsid w:val="00A92CFA"/>
    <w:rsid w:val="00A93449"/>
    <w:rsid w:val="00A9420E"/>
    <w:rsid w:val="00A9603A"/>
    <w:rsid w:val="00AA133B"/>
    <w:rsid w:val="00AA1579"/>
    <w:rsid w:val="00AA3C4E"/>
    <w:rsid w:val="00AA44C1"/>
    <w:rsid w:val="00AA5B27"/>
    <w:rsid w:val="00AB1E6B"/>
    <w:rsid w:val="00AB3AA5"/>
    <w:rsid w:val="00AB4CF9"/>
    <w:rsid w:val="00AB6CC8"/>
    <w:rsid w:val="00AC190D"/>
    <w:rsid w:val="00AC39DD"/>
    <w:rsid w:val="00AC4CB4"/>
    <w:rsid w:val="00AC5C38"/>
    <w:rsid w:val="00AC62F3"/>
    <w:rsid w:val="00AC7BCC"/>
    <w:rsid w:val="00AD0272"/>
    <w:rsid w:val="00AD2577"/>
    <w:rsid w:val="00AD27C0"/>
    <w:rsid w:val="00AD390F"/>
    <w:rsid w:val="00AD49ED"/>
    <w:rsid w:val="00AE50E7"/>
    <w:rsid w:val="00AE7C3B"/>
    <w:rsid w:val="00B06324"/>
    <w:rsid w:val="00B157B6"/>
    <w:rsid w:val="00B23A13"/>
    <w:rsid w:val="00B23EB6"/>
    <w:rsid w:val="00B3345B"/>
    <w:rsid w:val="00B4403F"/>
    <w:rsid w:val="00B5743C"/>
    <w:rsid w:val="00B60187"/>
    <w:rsid w:val="00B60B88"/>
    <w:rsid w:val="00B61951"/>
    <w:rsid w:val="00B62BDE"/>
    <w:rsid w:val="00B66FA4"/>
    <w:rsid w:val="00B7691E"/>
    <w:rsid w:val="00B77BED"/>
    <w:rsid w:val="00B81D7E"/>
    <w:rsid w:val="00B83B8F"/>
    <w:rsid w:val="00B856EB"/>
    <w:rsid w:val="00B86772"/>
    <w:rsid w:val="00B870BC"/>
    <w:rsid w:val="00B966FC"/>
    <w:rsid w:val="00BA093C"/>
    <w:rsid w:val="00BA43F2"/>
    <w:rsid w:val="00BA7584"/>
    <w:rsid w:val="00BB1D11"/>
    <w:rsid w:val="00BB471F"/>
    <w:rsid w:val="00BB6A46"/>
    <w:rsid w:val="00BB6E17"/>
    <w:rsid w:val="00BB7986"/>
    <w:rsid w:val="00BC0936"/>
    <w:rsid w:val="00BC145C"/>
    <w:rsid w:val="00BC2EE5"/>
    <w:rsid w:val="00BC549B"/>
    <w:rsid w:val="00BD0105"/>
    <w:rsid w:val="00BD23C3"/>
    <w:rsid w:val="00BD71C8"/>
    <w:rsid w:val="00BD7337"/>
    <w:rsid w:val="00BD75C3"/>
    <w:rsid w:val="00BE0A70"/>
    <w:rsid w:val="00BE3AA3"/>
    <w:rsid w:val="00BE7B55"/>
    <w:rsid w:val="00BF632A"/>
    <w:rsid w:val="00C043C4"/>
    <w:rsid w:val="00C124C2"/>
    <w:rsid w:val="00C137BE"/>
    <w:rsid w:val="00C138C0"/>
    <w:rsid w:val="00C1677E"/>
    <w:rsid w:val="00C16867"/>
    <w:rsid w:val="00C21355"/>
    <w:rsid w:val="00C241C4"/>
    <w:rsid w:val="00C25888"/>
    <w:rsid w:val="00C31597"/>
    <w:rsid w:val="00C33396"/>
    <w:rsid w:val="00C3618A"/>
    <w:rsid w:val="00C450E1"/>
    <w:rsid w:val="00C45CE0"/>
    <w:rsid w:val="00C5008A"/>
    <w:rsid w:val="00C5520B"/>
    <w:rsid w:val="00C6565F"/>
    <w:rsid w:val="00C7645B"/>
    <w:rsid w:val="00C76A73"/>
    <w:rsid w:val="00C837A2"/>
    <w:rsid w:val="00C8391A"/>
    <w:rsid w:val="00C848FB"/>
    <w:rsid w:val="00C86C0A"/>
    <w:rsid w:val="00C9275E"/>
    <w:rsid w:val="00C93AB1"/>
    <w:rsid w:val="00C966D3"/>
    <w:rsid w:val="00CA4C3B"/>
    <w:rsid w:val="00CA6910"/>
    <w:rsid w:val="00CB1AA3"/>
    <w:rsid w:val="00CB4402"/>
    <w:rsid w:val="00CB48F5"/>
    <w:rsid w:val="00CC0550"/>
    <w:rsid w:val="00CC1C3B"/>
    <w:rsid w:val="00CC546A"/>
    <w:rsid w:val="00CC7BA6"/>
    <w:rsid w:val="00CD1331"/>
    <w:rsid w:val="00CD30CC"/>
    <w:rsid w:val="00CD4CFC"/>
    <w:rsid w:val="00CE2F8C"/>
    <w:rsid w:val="00CE394A"/>
    <w:rsid w:val="00CE404F"/>
    <w:rsid w:val="00CE57B5"/>
    <w:rsid w:val="00CE6749"/>
    <w:rsid w:val="00CF03EA"/>
    <w:rsid w:val="00CF1CC0"/>
    <w:rsid w:val="00CF1F59"/>
    <w:rsid w:val="00CF2AB3"/>
    <w:rsid w:val="00CF38D4"/>
    <w:rsid w:val="00CF5845"/>
    <w:rsid w:val="00D078D4"/>
    <w:rsid w:val="00D108A7"/>
    <w:rsid w:val="00D11304"/>
    <w:rsid w:val="00D305E6"/>
    <w:rsid w:val="00D43C82"/>
    <w:rsid w:val="00D70DD3"/>
    <w:rsid w:val="00D71CCE"/>
    <w:rsid w:val="00D73364"/>
    <w:rsid w:val="00D73403"/>
    <w:rsid w:val="00D77BF9"/>
    <w:rsid w:val="00D81D73"/>
    <w:rsid w:val="00D92515"/>
    <w:rsid w:val="00D932E4"/>
    <w:rsid w:val="00D9383E"/>
    <w:rsid w:val="00DA2F96"/>
    <w:rsid w:val="00DB19D6"/>
    <w:rsid w:val="00DC3EA5"/>
    <w:rsid w:val="00DC699E"/>
    <w:rsid w:val="00DF0BEF"/>
    <w:rsid w:val="00DF1183"/>
    <w:rsid w:val="00DF12D3"/>
    <w:rsid w:val="00DF3713"/>
    <w:rsid w:val="00E00D77"/>
    <w:rsid w:val="00E036A2"/>
    <w:rsid w:val="00E042C3"/>
    <w:rsid w:val="00E05176"/>
    <w:rsid w:val="00E1030E"/>
    <w:rsid w:val="00E2377C"/>
    <w:rsid w:val="00E2652A"/>
    <w:rsid w:val="00E443CF"/>
    <w:rsid w:val="00E4695C"/>
    <w:rsid w:val="00E57CDA"/>
    <w:rsid w:val="00E707FE"/>
    <w:rsid w:val="00E74DFD"/>
    <w:rsid w:val="00E77567"/>
    <w:rsid w:val="00E85E40"/>
    <w:rsid w:val="00E90FE4"/>
    <w:rsid w:val="00E92026"/>
    <w:rsid w:val="00E926B2"/>
    <w:rsid w:val="00E94568"/>
    <w:rsid w:val="00E975B7"/>
    <w:rsid w:val="00EA002B"/>
    <w:rsid w:val="00EA46BC"/>
    <w:rsid w:val="00EB0C2F"/>
    <w:rsid w:val="00EB3AC4"/>
    <w:rsid w:val="00EC77AC"/>
    <w:rsid w:val="00ED765D"/>
    <w:rsid w:val="00EE0FFF"/>
    <w:rsid w:val="00EE575E"/>
    <w:rsid w:val="00EF7322"/>
    <w:rsid w:val="00EF7862"/>
    <w:rsid w:val="00F07B25"/>
    <w:rsid w:val="00F172DB"/>
    <w:rsid w:val="00F232BD"/>
    <w:rsid w:val="00F24271"/>
    <w:rsid w:val="00F25661"/>
    <w:rsid w:val="00F33A8A"/>
    <w:rsid w:val="00F5304A"/>
    <w:rsid w:val="00F5434A"/>
    <w:rsid w:val="00F57579"/>
    <w:rsid w:val="00F5786C"/>
    <w:rsid w:val="00F610D5"/>
    <w:rsid w:val="00F61F7C"/>
    <w:rsid w:val="00F661A9"/>
    <w:rsid w:val="00F67E90"/>
    <w:rsid w:val="00F73CEE"/>
    <w:rsid w:val="00F877EF"/>
    <w:rsid w:val="00F93BA1"/>
    <w:rsid w:val="00FA03EC"/>
    <w:rsid w:val="00FA7EC7"/>
    <w:rsid w:val="00FB381B"/>
    <w:rsid w:val="00FB4ADF"/>
    <w:rsid w:val="00FC14D9"/>
    <w:rsid w:val="00FC3C71"/>
    <w:rsid w:val="00FC42E6"/>
    <w:rsid w:val="00FD14D8"/>
    <w:rsid w:val="00FE1069"/>
    <w:rsid w:val="00FF37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4EC41"/>
  <w15:docId w15:val="{84C75456-0FF4-454A-8015-344BDD4DB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936"/>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1F7C58"/>
    <w:pPr>
      <w:tabs>
        <w:tab w:val="center" w:pos="4703"/>
        <w:tab w:val="right" w:pos="9406"/>
      </w:tabs>
    </w:pPr>
  </w:style>
  <w:style w:type="character" w:customStyle="1" w:styleId="HeaderChar">
    <w:name w:val="Header Char"/>
    <w:basedOn w:val="DefaultParagraphFont"/>
    <w:link w:val="Header"/>
    <w:uiPriority w:val="99"/>
    <w:rsid w:val="001F7C58"/>
  </w:style>
  <w:style w:type="paragraph" w:styleId="Footer">
    <w:name w:val="footer"/>
    <w:basedOn w:val="Normal"/>
    <w:link w:val="FooterChar"/>
    <w:uiPriority w:val="99"/>
    <w:unhideWhenUsed/>
    <w:rsid w:val="001F7C58"/>
    <w:pPr>
      <w:tabs>
        <w:tab w:val="center" w:pos="4703"/>
        <w:tab w:val="right" w:pos="9406"/>
      </w:tabs>
    </w:pPr>
  </w:style>
  <w:style w:type="character" w:customStyle="1" w:styleId="FooterChar">
    <w:name w:val="Footer Char"/>
    <w:basedOn w:val="DefaultParagraphFont"/>
    <w:link w:val="Footer"/>
    <w:uiPriority w:val="99"/>
    <w:rsid w:val="001F7C58"/>
  </w:style>
  <w:style w:type="character" w:styleId="Emphasis">
    <w:name w:val="Emphasis"/>
    <w:basedOn w:val="DefaultParagraphFont"/>
    <w:uiPriority w:val="20"/>
    <w:qFormat/>
    <w:rsid w:val="0042034C"/>
    <w:rPr>
      <w:i/>
      <w:iCs/>
    </w:rPr>
  </w:style>
  <w:style w:type="character" w:styleId="Hyperlink">
    <w:name w:val="Hyperlink"/>
    <w:basedOn w:val="DefaultParagraphFont"/>
    <w:uiPriority w:val="99"/>
    <w:unhideWhenUsed/>
    <w:qFormat/>
    <w:rsid w:val="0042034C"/>
    <w:rPr>
      <w:color w:val="0000FF"/>
      <w:u w:val="single"/>
    </w:rPr>
  </w:style>
  <w:style w:type="paragraph" w:customStyle="1" w:styleId="Default">
    <w:name w:val="Default"/>
    <w:qFormat/>
    <w:rsid w:val="0042034C"/>
    <w:pPr>
      <w:autoSpaceDE w:val="0"/>
      <w:autoSpaceDN w:val="0"/>
      <w:adjustRightInd w:val="0"/>
    </w:pPr>
    <w:rPr>
      <w:color w:val="000000"/>
      <w:sz w:val="24"/>
      <w:szCs w:val="24"/>
    </w:rPr>
  </w:style>
  <w:style w:type="character" w:customStyle="1" w:styleId="A2">
    <w:name w:val="A2"/>
    <w:uiPriority w:val="99"/>
    <w:qFormat/>
    <w:rsid w:val="0042034C"/>
    <w:rPr>
      <w:color w:val="000000"/>
      <w:sz w:val="22"/>
      <w:szCs w:val="22"/>
    </w:rPr>
  </w:style>
  <w:style w:type="paragraph" w:customStyle="1" w:styleId="Pa8">
    <w:name w:val="Pa8"/>
    <w:basedOn w:val="Default"/>
    <w:next w:val="Default"/>
    <w:uiPriority w:val="99"/>
    <w:qFormat/>
    <w:rsid w:val="0042034C"/>
    <w:pPr>
      <w:spacing w:line="241" w:lineRule="atLeast"/>
    </w:pPr>
    <w:rPr>
      <w:color w:val="auto"/>
    </w:rPr>
  </w:style>
  <w:style w:type="character" w:customStyle="1" w:styleId="apple-converted-space">
    <w:name w:val="apple-converted-space"/>
    <w:basedOn w:val="DefaultParagraphFont"/>
    <w:rsid w:val="0042034C"/>
  </w:style>
  <w:style w:type="character" w:customStyle="1" w:styleId="identifier">
    <w:name w:val="identifier"/>
    <w:basedOn w:val="DefaultParagraphFont"/>
    <w:rsid w:val="0042034C"/>
  </w:style>
  <w:style w:type="character" w:customStyle="1" w:styleId="A3">
    <w:name w:val="A3"/>
    <w:uiPriority w:val="99"/>
    <w:rsid w:val="0042034C"/>
    <w:rPr>
      <w:color w:val="000000"/>
      <w:sz w:val="10"/>
      <w:szCs w:val="10"/>
    </w:rPr>
  </w:style>
  <w:style w:type="table" w:customStyle="1" w:styleId="TableGrid1">
    <w:name w:val="Table Grid1"/>
    <w:basedOn w:val="TableNormal"/>
    <w:next w:val="TableGrid"/>
    <w:uiPriority w:val="59"/>
    <w:rsid w:val="005A1DD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A1D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C3946"/>
  </w:style>
  <w:style w:type="character" w:customStyle="1" w:styleId="UnresolvedMention1">
    <w:name w:val="Unresolved Mention1"/>
    <w:basedOn w:val="DefaultParagraphFont"/>
    <w:uiPriority w:val="99"/>
    <w:semiHidden/>
    <w:unhideWhenUsed/>
    <w:rsid w:val="00C33396"/>
    <w:rPr>
      <w:color w:val="605E5C"/>
      <w:shd w:val="clear" w:color="auto" w:fill="E1DFDD"/>
    </w:rPr>
  </w:style>
  <w:style w:type="character" w:styleId="LineNumber">
    <w:name w:val="line number"/>
    <w:basedOn w:val="DefaultParagraphFont"/>
    <w:uiPriority w:val="99"/>
    <w:semiHidden/>
    <w:unhideWhenUsed/>
    <w:rsid w:val="00224A25"/>
  </w:style>
  <w:style w:type="paragraph" w:styleId="BalloonText">
    <w:name w:val="Balloon Text"/>
    <w:basedOn w:val="Normal"/>
    <w:link w:val="BalloonTextChar"/>
    <w:uiPriority w:val="99"/>
    <w:semiHidden/>
    <w:unhideWhenUsed/>
    <w:rsid w:val="000B03B0"/>
    <w:rPr>
      <w:rFonts w:ascii="Tahoma" w:hAnsi="Tahoma" w:cs="Tahoma"/>
      <w:sz w:val="16"/>
      <w:szCs w:val="16"/>
    </w:rPr>
  </w:style>
  <w:style w:type="character" w:customStyle="1" w:styleId="BalloonTextChar">
    <w:name w:val="Balloon Text Char"/>
    <w:basedOn w:val="DefaultParagraphFont"/>
    <w:link w:val="BalloonText"/>
    <w:uiPriority w:val="99"/>
    <w:semiHidden/>
    <w:rsid w:val="000B03B0"/>
    <w:rPr>
      <w:rFonts w:ascii="Tahoma" w:hAnsi="Tahoma" w:cs="Tahoma"/>
      <w:sz w:val="16"/>
      <w:szCs w:val="16"/>
    </w:rPr>
  </w:style>
  <w:style w:type="character" w:customStyle="1" w:styleId="UnresolvedMention2">
    <w:name w:val="Unresolved Mention2"/>
    <w:basedOn w:val="DefaultParagraphFont"/>
    <w:uiPriority w:val="99"/>
    <w:semiHidden/>
    <w:unhideWhenUsed/>
    <w:rsid w:val="00CF2AB3"/>
    <w:rPr>
      <w:color w:val="605E5C"/>
      <w:shd w:val="clear" w:color="auto" w:fill="E1DFDD"/>
    </w:rPr>
  </w:style>
  <w:style w:type="table" w:customStyle="1" w:styleId="TableGrid2">
    <w:name w:val="Table Grid2"/>
    <w:basedOn w:val="TableNormal"/>
    <w:next w:val="TableGrid"/>
    <w:uiPriority w:val="59"/>
    <w:rsid w:val="00021BED"/>
    <w:rPr>
      <w:rFonts w:asciiTheme="minorHAnsi" w:eastAsiaTheme="minorEastAsia" w:hAnsiTheme="minorHAnsi" w:cstheme="minorBidi"/>
      <w:sz w:val="22"/>
      <w:szCs w:val="22"/>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16A1C"/>
    <w:rPr>
      <w:rFonts w:asciiTheme="minorHAnsi" w:eastAsiaTheme="minorEastAsia" w:hAnsiTheme="minorHAnsi" w:cstheme="minorBidi"/>
      <w:sz w:val="22"/>
      <w:szCs w:val="22"/>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C5995"/>
    <w:rPr>
      <w:rFonts w:asciiTheme="minorHAnsi" w:eastAsiaTheme="minorEastAsia" w:hAnsiTheme="minorHAnsi" w:cstheme="minorBidi"/>
      <w:sz w:val="22"/>
      <w:szCs w:val="22"/>
    </w:rPr>
    <w:tblPr>
      <w:tblInd w:w="0" w:type="dxa"/>
      <w:tblBorders>
        <w:top w:val="single" w:sz="4" w:space="0" w:color="auto"/>
        <w:bottom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264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4.bin"/><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emf"/><Relationship Id="rId41" Type="http://schemas.openxmlformats.org/officeDocument/2006/relationships/image" Target="media/image1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emf"/><Relationship Id="rId40" Type="http://schemas.openxmlformats.org/officeDocument/2006/relationships/oleObject" Target="embeddings/oleObject15.bin"/><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oleObject" Target="embeddings/oleObject10.bin"/><Relationship Id="rId35" Type="http://schemas.openxmlformats.org/officeDocument/2006/relationships/image" Target="media/image16.emf"/><Relationship Id="rId43" Type="http://schemas.openxmlformats.org/officeDocument/2006/relationships/image" Target="media/image20.png"/><Relationship Id="rId48"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6AF71-43B9-4E0F-9BAC-EC4977668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5061</Words>
  <Characters>28848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Tayo</dc:creator>
  <cp:lastModifiedBy>USER</cp:lastModifiedBy>
  <cp:revision>2</cp:revision>
  <cp:lastPrinted>2025-04-08T12:29:00Z</cp:lastPrinted>
  <dcterms:created xsi:type="dcterms:W3CDTF">2025-04-11T22:11:00Z</dcterms:created>
  <dcterms:modified xsi:type="dcterms:W3CDTF">2025-04-11T22:11:00Z</dcterms:modified>
</cp:coreProperties>
</file>